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939C5D">
      <w:pPr>
        <w:rPr>
          <w:rFonts w:hint="eastAsia"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附件</w:t>
      </w:r>
      <w:r>
        <w:rPr>
          <w:rFonts w:hint="eastAsia" w:ascii="宋体" w:hAnsi="宋体"/>
          <w:color w:val="000000" w:themeColor="text1"/>
          <w:sz w:val="28"/>
          <w:szCs w:val="28"/>
          <w:lang w:val="en-US" w:eastAsia="zh-CN"/>
          <w14:textFill>
            <w14:solidFill>
              <w14:schemeClr w14:val="tx1"/>
            </w14:solidFill>
          </w14:textFill>
        </w:rPr>
        <w:t>2</w:t>
      </w:r>
      <w:r>
        <w:rPr>
          <w:rFonts w:hint="eastAsia" w:ascii="宋体" w:hAnsi="宋体"/>
          <w:color w:val="000000" w:themeColor="text1"/>
          <w:sz w:val="28"/>
          <w:szCs w:val="28"/>
          <w14:textFill>
            <w14:solidFill>
              <w14:schemeClr w14:val="tx1"/>
            </w14:solidFill>
          </w14:textFill>
        </w:rPr>
        <w:t>：</w:t>
      </w:r>
    </w:p>
    <w:p w14:paraId="3501EAD3">
      <w:pPr>
        <w:jc w:val="center"/>
        <w:rPr>
          <w:rFonts w:ascii="黑体" w:hAnsi="黑体" w:eastAsia="黑体"/>
          <w:b/>
          <w:color w:val="000000" w:themeColor="text1"/>
          <w:sz w:val="28"/>
          <w:szCs w:val="28"/>
          <w14:textFill>
            <w14:solidFill>
              <w14:schemeClr w14:val="tx1"/>
            </w14:solidFill>
          </w14:textFill>
        </w:rPr>
      </w:pPr>
      <w:r>
        <w:rPr>
          <w:rFonts w:hint="eastAsia" w:ascii="黑体" w:hAnsi="黑体" w:eastAsia="黑体"/>
          <w:b/>
          <w:color w:val="000000" w:themeColor="text1"/>
          <w:sz w:val="28"/>
          <w:szCs w:val="28"/>
          <w:lang w:val="en-US" w:eastAsia="zh-CN"/>
          <w14:textFill>
            <w14:solidFill>
              <w14:schemeClr w14:val="tx1"/>
            </w14:solidFill>
          </w14:textFill>
        </w:rPr>
        <w:t>清远市妇幼保健院</w:t>
      </w:r>
      <w:r>
        <w:rPr>
          <w:rFonts w:hint="eastAsia" w:ascii="黑体" w:hAnsi="黑体" w:eastAsia="黑体"/>
          <w:b/>
          <w:color w:val="000000" w:themeColor="text1"/>
          <w:sz w:val="28"/>
          <w:szCs w:val="28"/>
          <w:lang w:eastAsia="zh-CN"/>
          <w14:textFill>
            <w14:solidFill>
              <w14:schemeClr w14:val="tx1"/>
            </w14:solidFill>
          </w14:textFill>
        </w:rPr>
        <w:t>医用</w:t>
      </w:r>
      <w:r>
        <w:rPr>
          <w:rFonts w:hint="eastAsia" w:ascii="黑体" w:hAnsi="黑体" w:eastAsia="黑体"/>
          <w:b/>
          <w:color w:val="000000" w:themeColor="text1"/>
          <w:sz w:val="28"/>
          <w:szCs w:val="28"/>
          <w:lang w:val="en-US" w:eastAsia="zh-CN"/>
          <w14:textFill>
            <w14:solidFill>
              <w14:schemeClr w14:val="tx1"/>
            </w14:solidFill>
          </w14:textFill>
        </w:rPr>
        <w:t>试剂</w:t>
      </w:r>
      <w:r>
        <w:rPr>
          <w:rFonts w:hint="eastAsia" w:ascii="黑体" w:hAnsi="黑体" w:eastAsia="黑体"/>
          <w:b/>
          <w:color w:val="000000" w:themeColor="text1"/>
          <w:sz w:val="28"/>
          <w:szCs w:val="28"/>
          <w:lang w:eastAsia="zh-CN"/>
          <w14:textFill>
            <w14:solidFill>
              <w14:schemeClr w14:val="tx1"/>
            </w14:solidFill>
          </w14:textFill>
        </w:rPr>
        <w:t>（</w:t>
      </w:r>
      <w:r>
        <w:rPr>
          <w:rFonts w:hint="eastAsia" w:ascii="黑体" w:hAnsi="黑体" w:eastAsia="黑体"/>
          <w:b/>
          <w:color w:val="000000" w:themeColor="text1"/>
          <w:sz w:val="28"/>
          <w:szCs w:val="28"/>
          <w:lang w:val="en-US" w:eastAsia="zh-CN"/>
          <w14:textFill>
            <w14:solidFill>
              <w14:schemeClr w14:val="tx1"/>
            </w14:solidFill>
          </w14:textFill>
        </w:rPr>
        <w:t>第二批</w:t>
      </w:r>
      <w:r>
        <w:rPr>
          <w:rFonts w:hint="eastAsia" w:ascii="黑体" w:hAnsi="黑体" w:eastAsia="黑体"/>
          <w:b/>
          <w:color w:val="000000" w:themeColor="text1"/>
          <w:sz w:val="28"/>
          <w:szCs w:val="28"/>
          <w:lang w:eastAsia="zh-CN"/>
          <w14:textFill>
            <w14:solidFill>
              <w14:schemeClr w14:val="tx1"/>
            </w14:solidFill>
          </w14:textFill>
        </w:rPr>
        <w:t>）</w:t>
      </w:r>
      <w:r>
        <w:rPr>
          <w:rFonts w:hint="eastAsia" w:ascii="黑体" w:hAnsi="黑体" w:eastAsia="黑体"/>
          <w:b/>
          <w:color w:val="000000" w:themeColor="text1"/>
          <w:sz w:val="28"/>
          <w:szCs w:val="28"/>
          <w:lang w:val="en-US" w:eastAsia="zh-CN"/>
          <w14:textFill>
            <w14:solidFill>
              <w14:schemeClr w14:val="tx1"/>
            </w14:solidFill>
          </w14:textFill>
        </w:rPr>
        <w:t>遴选</w:t>
      </w:r>
      <w:r>
        <w:rPr>
          <w:rFonts w:hint="eastAsia" w:ascii="黑体" w:hAnsi="黑体" w:eastAsia="黑体"/>
          <w:b/>
          <w:color w:val="000000" w:themeColor="text1"/>
          <w:sz w:val="28"/>
          <w:szCs w:val="28"/>
          <w:lang w:eastAsia="zh-CN"/>
          <w14:textFill>
            <w14:solidFill>
              <w14:schemeClr w14:val="tx1"/>
            </w14:solidFill>
          </w14:textFill>
        </w:rPr>
        <w:t>报名</w:t>
      </w:r>
      <w:r>
        <w:rPr>
          <w:rFonts w:hint="eastAsia" w:ascii="黑体" w:hAnsi="黑体" w:eastAsia="黑体"/>
          <w:b/>
          <w:color w:val="000000" w:themeColor="text1"/>
          <w:sz w:val="28"/>
          <w:szCs w:val="28"/>
          <w14:textFill>
            <w14:solidFill>
              <w14:schemeClr w14:val="tx1"/>
            </w14:solidFill>
          </w14:textFill>
        </w:rPr>
        <w:t>表</w:t>
      </w:r>
    </w:p>
    <w:tbl>
      <w:tblPr>
        <w:tblStyle w:val="12"/>
        <w:tblW w:w="94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1541"/>
        <w:gridCol w:w="1704"/>
        <w:gridCol w:w="2000"/>
        <w:gridCol w:w="1828"/>
        <w:gridCol w:w="1368"/>
      </w:tblGrid>
      <w:tr w14:paraId="26905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2575" w:type="dxa"/>
            <w:gridSpan w:val="2"/>
            <w:vAlign w:val="center"/>
          </w:tcPr>
          <w:p w14:paraId="77C44E6E">
            <w:pPr>
              <w:jc w:val="center"/>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供应商名称</w:t>
            </w:r>
          </w:p>
        </w:tc>
        <w:tc>
          <w:tcPr>
            <w:tcW w:w="6900" w:type="dxa"/>
            <w:gridSpan w:val="4"/>
            <w:vAlign w:val="center"/>
          </w:tcPr>
          <w:p w14:paraId="7BA1A6A0">
            <w:pPr>
              <w:jc w:val="left"/>
              <w:rPr>
                <w:rFonts w:ascii="宋体" w:hAnsi="宋体"/>
                <w:b/>
                <w:color w:val="000000" w:themeColor="text1"/>
                <w:sz w:val="24"/>
                <w14:textFill>
                  <w14:solidFill>
                    <w14:schemeClr w14:val="tx1"/>
                  </w14:solidFill>
                </w14:textFill>
              </w:rPr>
            </w:pPr>
          </w:p>
        </w:tc>
      </w:tr>
      <w:tr w14:paraId="7C486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2575" w:type="dxa"/>
            <w:gridSpan w:val="2"/>
            <w:shd w:val="clear" w:color="auto" w:fill="auto"/>
            <w:vAlign w:val="center"/>
          </w:tcPr>
          <w:p w14:paraId="3A8C6F4E">
            <w:pPr>
              <w:jc w:val="center"/>
              <w:rPr>
                <w:rFonts w:ascii="宋体" w:hAnsi="宋体" w:eastAsia="宋体" w:cs="Times New Roman"/>
                <w:b/>
                <w:color w:val="000000" w:themeColor="text1"/>
                <w:kern w:val="2"/>
                <w:sz w:val="24"/>
                <w:szCs w:val="24"/>
                <w:lang w:val="en-US" w:eastAsia="zh-CN" w:bidi="ar-SA"/>
                <w14:textFill>
                  <w14:solidFill>
                    <w14:schemeClr w14:val="tx1"/>
                  </w14:solidFill>
                </w14:textFill>
              </w:rPr>
            </w:pPr>
            <w:r>
              <w:rPr>
                <w:rFonts w:hint="eastAsia" w:ascii="宋体" w:hAnsi="宋体"/>
                <w:b/>
                <w:color w:val="000000" w:themeColor="text1"/>
                <w:sz w:val="24"/>
                <w14:textFill>
                  <w14:solidFill>
                    <w14:schemeClr w14:val="tx1"/>
                  </w14:solidFill>
                </w14:textFill>
              </w:rPr>
              <w:t>供应商联系人</w:t>
            </w:r>
          </w:p>
        </w:tc>
        <w:tc>
          <w:tcPr>
            <w:tcW w:w="1704" w:type="dxa"/>
            <w:shd w:val="clear" w:color="auto" w:fill="auto"/>
            <w:vAlign w:val="center"/>
          </w:tcPr>
          <w:p w14:paraId="22382FB2">
            <w:pPr>
              <w:jc w:val="left"/>
              <w:rPr>
                <w:rFonts w:ascii="宋体" w:hAnsi="宋体" w:eastAsia="宋体" w:cs="Times New Roman"/>
                <w:b/>
                <w:color w:val="000000" w:themeColor="text1"/>
                <w:kern w:val="2"/>
                <w:sz w:val="24"/>
                <w:szCs w:val="24"/>
                <w:lang w:val="en-US" w:eastAsia="zh-CN" w:bidi="ar-SA"/>
                <w14:textFill>
                  <w14:solidFill>
                    <w14:schemeClr w14:val="tx1"/>
                  </w14:solidFill>
                </w14:textFill>
              </w:rPr>
            </w:pPr>
          </w:p>
        </w:tc>
        <w:tc>
          <w:tcPr>
            <w:tcW w:w="2000" w:type="dxa"/>
            <w:shd w:val="clear" w:color="auto" w:fill="auto"/>
            <w:vAlign w:val="center"/>
          </w:tcPr>
          <w:p w14:paraId="597B1998">
            <w:pPr>
              <w:jc w:val="left"/>
              <w:rPr>
                <w:rFonts w:ascii="宋体" w:hAnsi="宋体" w:eastAsia="宋体" w:cs="Times New Roman"/>
                <w:b/>
                <w:color w:val="000000" w:themeColor="text1"/>
                <w:kern w:val="2"/>
                <w:sz w:val="24"/>
                <w:szCs w:val="24"/>
                <w:lang w:val="en-US" w:eastAsia="zh-CN" w:bidi="ar-SA"/>
                <w14:textFill>
                  <w14:solidFill>
                    <w14:schemeClr w14:val="tx1"/>
                  </w14:solidFill>
                </w14:textFill>
              </w:rPr>
            </w:pPr>
            <w:r>
              <w:rPr>
                <w:rFonts w:hint="eastAsia" w:ascii="宋体" w:hAnsi="宋体"/>
                <w:b/>
                <w:color w:val="000000" w:themeColor="text1"/>
                <w:sz w:val="24"/>
                <w:lang w:eastAsia="zh-CN"/>
                <w14:textFill>
                  <w14:solidFill>
                    <w14:schemeClr w14:val="tx1"/>
                  </w14:solidFill>
                </w14:textFill>
              </w:rPr>
              <w:t>手机及</w:t>
            </w:r>
            <w:r>
              <w:rPr>
                <w:rFonts w:hint="eastAsia" w:ascii="宋体" w:hAnsi="宋体"/>
                <w:b/>
                <w:color w:val="000000" w:themeColor="text1"/>
                <w:sz w:val="24"/>
                <w14:textFill>
                  <w14:solidFill>
                    <w14:schemeClr w14:val="tx1"/>
                  </w14:solidFill>
                </w14:textFill>
              </w:rPr>
              <w:t>公司固话</w:t>
            </w:r>
          </w:p>
        </w:tc>
        <w:tc>
          <w:tcPr>
            <w:tcW w:w="3196" w:type="dxa"/>
            <w:gridSpan w:val="2"/>
            <w:vAlign w:val="center"/>
          </w:tcPr>
          <w:p w14:paraId="1606A576">
            <w:pPr>
              <w:jc w:val="center"/>
              <w:rPr>
                <w:rFonts w:ascii="宋体" w:hAnsi="宋体"/>
                <w:b/>
                <w:color w:val="000000" w:themeColor="text1"/>
                <w:sz w:val="24"/>
                <w14:textFill>
                  <w14:solidFill>
                    <w14:schemeClr w14:val="tx1"/>
                  </w14:solidFill>
                </w14:textFill>
              </w:rPr>
            </w:pPr>
          </w:p>
        </w:tc>
      </w:tr>
      <w:tr w14:paraId="7BCE7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2575" w:type="dxa"/>
            <w:gridSpan w:val="2"/>
            <w:shd w:val="clear" w:color="auto" w:fill="auto"/>
            <w:vAlign w:val="center"/>
          </w:tcPr>
          <w:p w14:paraId="55B1B595">
            <w:pPr>
              <w:jc w:val="center"/>
              <w:rPr>
                <w:rFonts w:hint="default" w:ascii="宋体" w:hAnsi="宋体" w:eastAsia="宋体"/>
                <w:b/>
                <w:color w:val="000000" w:themeColor="text1"/>
                <w:sz w:val="24"/>
                <w:lang w:val="en-US" w:eastAsia="zh-CN"/>
                <w14:textFill>
                  <w14:solidFill>
                    <w14:schemeClr w14:val="tx1"/>
                  </w14:solidFill>
                </w14:textFill>
              </w:rPr>
            </w:pPr>
            <w:r>
              <w:rPr>
                <w:rFonts w:hint="eastAsia" w:ascii="宋体" w:hAnsi="宋体"/>
                <w:b/>
                <w:color w:val="000000" w:themeColor="text1"/>
                <w:sz w:val="24"/>
                <w:lang w:val="en-US" w:eastAsia="zh-CN"/>
                <w14:textFill>
                  <w14:solidFill>
                    <w14:schemeClr w14:val="tx1"/>
                  </w14:solidFill>
                </w14:textFill>
              </w:rPr>
              <w:t>参加投标包号</w:t>
            </w:r>
            <w:r>
              <w:rPr>
                <w:rFonts w:hint="eastAsia" w:ascii="宋体" w:hAnsi="宋体"/>
                <w:b/>
                <w:color w:val="000000" w:themeColor="text1"/>
                <w:sz w:val="18"/>
                <w:szCs w:val="18"/>
                <w:lang w:eastAsia="zh-CN"/>
                <w14:textFill>
                  <w14:solidFill>
                    <w14:schemeClr w14:val="tx1"/>
                  </w14:solidFill>
                </w14:textFill>
              </w:rPr>
              <w:t>（</w:t>
            </w:r>
            <w:r>
              <w:rPr>
                <w:rFonts w:hint="eastAsia" w:ascii="宋体" w:hAnsi="宋体"/>
                <w:b/>
                <w:color w:val="000000" w:themeColor="text1"/>
                <w:sz w:val="18"/>
                <w:szCs w:val="18"/>
                <w:lang w:val="en-US" w:eastAsia="zh-CN"/>
                <w14:textFill>
                  <w14:solidFill>
                    <w14:schemeClr w14:val="tx1"/>
                  </w14:solidFill>
                </w14:textFill>
              </w:rPr>
              <w:t>包含供应商在本项目中所有投标的包号，包号</w:t>
            </w:r>
            <w:r>
              <w:rPr>
                <w:rFonts w:hint="eastAsia" w:ascii="宋体" w:hAnsi="宋体"/>
                <w:b/>
                <w:color w:val="000000" w:themeColor="text1"/>
                <w:sz w:val="18"/>
                <w:szCs w:val="18"/>
                <w:lang w:eastAsia="zh-CN"/>
                <w14:textFill>
                  <w14:solidFill>
                    <w14:schemeClr w14:val="tx1"/>
                  </w14:solidFill>
                </w14:textFill>
              </w:rPr>
              <w:t>需与</w:t>
            </w:r>
            <w:r>
              <w:rPr>
                <w:rFonts w:hint="eastAsia" w:ascii="宋体" w:hAnsi="宋体"/>
                <w:b/>
                <w:color w:val="000000" w:themeColor="text1"/>
                <w:sz w:val="18"/>
                <w:szCs w:val="18"/>
                <w:lang w:val="en-US" w:eastAsia="zh-CN"/>
                <w14:textFill>
                  <w14:solidFill>
                    <w14:schemeClr w14:val="tx1"/>
                  </w14:solidFill>
                </w14:textFill>
              </w:rPr>
              <w:t>目录</w:t>
            </w:r>
            <w:r>
              <w:rPr>
                <w:rFonts w:hint="eastAsia" w:ascii="宋体" w:hAnsi="宋体"/>
                <w:b/>
                <w:color w:val="000000" w:themeColor="text1"/>
                <w:sz w:val="18"/>
                <w:szCs w:val="18"/>
                <w:lang w:eastAsia="zh-CN"/>
                <w14:textFill>
                  <w14:solidFill>
                    <w14:schemeClr w14:val="tx1"/>
                  </w14:solidFill>
                </w14:textFill>
              </w:rPr>
              <w:t>清单一致）</w:t>
            </w:r>
          </w:p>
        </w:tc>
        <w:tc>
          <w:tcPr>
            <w:tcW w:w="6900" w:type="dxa"/>
            <w:gridSpan w:val="4"/>
            <w:shd w:val="clear" w:color="auto" w:fill="auto"/>
            <w:vAlign w:val="center"/>
          </w:tcPr>
          <w:p w14:paraId="7381076F">
            <w:pPr>
              <w:jc w:val="center"/>
              <w:rPr>
                <w:rFonts w:ascii="宋体" w:hAnsi="宋体"/>
                <w:b/>
                <w:color w:val="000000" w:themeColor="text1"/>
                <w:sz w:val="24"/>
                <w14:textFill>
                  <w14:solidFill>
                    <w14:schemeClr w14:val="tx1"/>
                  </w14:solidFill>
                </w14:textFill>
              </w:rPr>
            </w:pPr>
          </w:p>
        </w:tc>
      </w:tr>
      <w:tr w14:paraId="4AC27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34" w:type="dxa"/>
            <w:vMerge w:val="restart"/>
            <w:vAlign w:val="center"/>
          </w:tcPr>
          <w:p w14:paraId="286E1BD4">
            <w:pPr>
              <w:jc w:val="center"/>
              <w:rPr>
                <w:rFonts w:hint="eastAsia" w:ascii="宋体" w:hAnsi="宋体" w:eastAsia="宋体"/>
                <w:b/>
                <w:color w:val="000000" w:themeColor="text1"/>
                <w:sz w:val="24"/>
                <w:lang w:eastAsia="zh-CN"/>
                <w14:textFill>
                  <w14:solidFill>
                    <w14:schemeClr w14:val="tx1"/>
                  </w14:solidFill>
                </w14:textFill>
              </w:rPr>
            </w:pPr>
            <w:r>
              <w:rPr>
                <w:rFonts w:hint="eastAsia" w:ascii="宋体" w:hAnsi="宋体" w:eastAsia="宋体" w:cs="宋体"/>
                <w:szCs w:val="21"/>
                <w:highlight w:val="none"/>
                <w:lang w:val="en-US" w:eastAsia="zh-CN"/>
              </w:rPr>
              <w:t>投标供应商资质证书</w:t>
            </w:r>
          </w:p>
        </w:tc>
        <w:tc>
          <w:tcPr>
            <w:tcW w:w="7073" w:type="dxa"/>
            <w:gridSpan w:val="4"/>
            <w:vAlign w:val="center"/>
          </w:tcPr>
          <w:p w14:paraId="11383026">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营业执照</w:t>
            </w:r>
          </w:p>
        </w:tc>
        <w:tc>
          <w:tcPr>
            <w:tcW w:w="1368" w:type="dxa"/>
            <w:vAlign w:val="center"/>
          </w:tcPr>
          <w:p w14:paraId="757239F1">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页码（）</w:t>
            </w:r>
          </w:p>
        </w:tc>
      </w:tr>
      <w:tr w14:paraId="59E1F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34" w:type="dxa"/>
            <w:vMerge w:val="continue"/>
            <w:vAlign w:val="center"/>
          </w:tcPr>
          <w:p w14:paraId="2A6AD0CF">
            <w:pPr>
              <w:jc w:val="center"/>
              <w:rPr>
                <w:rFonts w:hint="eastAsia" w:ascii="宋体" w:hAnsi="宋体"/>
                <w:b/>
                <w:color w:val="000000" w:themeColor="text1"/>
                <w:sz w:val="24"/>
                <w14:textFill>
                  <w14:solidFill>
                    <w14:schemeClr w14:val="tx1"/>
                  </w14:solidFill>
                </w14:textFill>
              </w:rPr>
            </w:pPr>
          </w:p>
        </w:tc>
        <w:tc>
          <w:tcPr>
            <w:tcW w:w="7073" w:type="dxa"/>
            <w:gridSpan w:val="4"/>
            <w:vAlign w:val="center"/>
          </w:tcPr>
          <w:p w14:paraId="6D7B69B5">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医疗器械经营许可证或第一、二类医疗器械经营备案凭证</w:t>
            </w:r>
          </w:p>
        </w:tc>
        <w:tc>
          <w:tcPr>
            <w:tcW w:w="1368" w:type="dxa"/>
            <w:vAlign w:val="center"/>
          </w:tcPr>
          <w:p w14:paraId="3F8EACA3">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页码（）</w:t>
            </w:r>
          </w:p>
        </w:tc>
      </w:tr>
      <w:tr w14:paraId="1F13C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34" w:type="dxa"/>
            <w:vMerge w:val="continue"/>
            <w:vAlign w:val="center"/>
          </w:tcPr>
          <w:p w14:paraId="5DB680BF">
            <w:pPr>
              <w:jc w:val="center"/>
              <w:rPr>
                <w:rFonts w:hint="eastAsia" w:ascii="宋体" w:hAnsi="宋体"/>
                <w:b/>
                <w:color w:val="000000" w:themeColor="text1"/>
                <w:sz w:val="24"/>
                <w14:textFill>
                  <w14:solidFill>
                    <w14:schemeClr w14:val="tx1"/>
                  </w14:solidFill>
                </w14:textFill>
              </w:rPr>
            </w:pPr>
          </w:p>
        </w:tc>
        <w:tc>
          <w:tcPr>
            <w:tcW w:w="7073" w:type="dxa"/>
            <w:gridSpan w:val="4"/>
            <w:vAlign w:val="center"/>
          </w:tcPr>
          <w:p w14:paraId="47B40CA2">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企业法人给业务员的委托授权书，企业法人及业务员的身份证复印件（注明有效期）</w:t>
            </w:r>
          </w:p>
        </w:tc>
        <w:tc>
          <w:tcPr>
            <w:tcW w:w="1368" w:type="dxa"/>
            <w:vAlign w:val="center"/>
          </w:tcPr>
          <w:p w14:paraId="627D96A3">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页码（）</w:t>
            </w:r>
          </w:p>
        </w:tc>
      </w:tr>
      <w:tr w14:paraId="3B0D6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34" w:type="dxa"/>
            <w:vMerge w:val="continue"/>
            <w:vAlign w:val="center"/>
          </w:tcPr>
          <w:p w14:paraId="243B398B">
            <w:pPr>
              <w:jc w:val="center"/>
              <w:rPr>
                <w:rFonts w:hint="eastAsia" w:ascii="宋体" w:hAnsi="宋体"/>
                <w:b/>
                <w:color w:val="000000" w:themeColor="text1"/>
                <w:sz w:val="24"/>
                <w14:textFill>
                  <w14:solidFill>
                    <w14:schemeClr w14:val="tx1"/>
                  </w14:solidFill>
                </w14:textFill>
              </w:rPr>
            </w:pPr>
          </w:p>
        </w:tc>
        <w:tc>
          <w:tcPr>
            <w:tcW w:w="7073" w:type="dxa"/>
            <w:gridSpan w:val="4"/>
            <w:vAlign w:val="center"/>
          </w:tcPr>
          <w:p w14:paraId="65CDF8FF">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供应商资格声明函</w:t>
            </w:r>
          </w:p>
        </w:tc>
        <w:tc>
          <w:tcPr>
            <w:tcW w:w="1368" w:type="dxa"/>
            <w:vAlign w:val="center"/>
          </w:tcPr>
          <w:p w14:paraId="49EB5069">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页码（）</w:t>
            </w:r>
          </w:p>
        </w:tc>
      </w:tr>
      <w:tr w14:paraId="7789D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34" w:type="dxa"/>
            <w:vMerge w:val="continue"/>
            <w:vAlign w:val="center"/>
          </w:tcPr>
          <w:p w14:paraId="540B1F3F">
            <w:pPr>
              <w:jc w:val="center"/>
              <w:rPr>
                <w:rFonts w:hint="eastAsia" w:ascii="宋体" w:hAnsi="宋体"/>
                <w:b/>
                <w:color w:val="000000" w:themeColor="text1"/>
                <w:sz w:val="24"/>
                <w14:textFill>
                  <w14:solidFill>
                    <w14:schemeClr w14:val="tx1"/>
                  </w14:solidFill>
                </w14:textFill>
              </w:rPr>
            </w:pPr>
          </w:p>
        </w:tc>
        <w:tc>
          <w:tcPr>
            <w:tcW w:w="7073" w:type="dxa"/>
            <w:gridSpan w:val="4"/>
            <w:vAlign w:val="center"/>
          </w:tcPr>
          <w:p w14:paraId="1E1255BF">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投标人在“信用中国”网站（www.creditchina.gov.cn）没有被列入重大税收违法失信主体、政府采购严重违法失信名单；投标人在“中国执行信息公开网”网站（http://zxgk.court.gov.cn/shixin/）没有被列入被执行人；中国政府采购网（www.ccgp.gov.cn）没有被列入政府采购严重违法失信行为记录名单。（相关查询结果截图，</w:t>
            </w:r>
            <w:r>
              <w:rPr>
                <w:rFonts w:hint="eastAsia" w:ascii="宋体" w:hAnsi="宋体" w:eastAsia="宋体" w:cs="宋体"/>
                <w:szCs w:val="21"/>
                <w:highlight w:val="none"/>
              </w:rPr>
              <w:t>如相关失信记录已失效，</w:t>
            </w:r>
            <w:r>
              <w:rPr>
                <w:rFonts w:hint="eastAsia" w:ascii="宋体" w:hAnsi="宋体" w:eastAsia="宋体" w:cs="宋体"/>
                <w:szCs w:val="21"/>
                <w:highlight w:val="none"/>
                <w:lang w:val="en-US" w:eastAsia="zh-CN"/>
              </w:rPr>
              <w:t>投标人</w:t>
            </w:r>
            <w:r>
              <w:rPr>
                <w:rFonts w:hint="eastAsia" w:ascii="宋体" w:hAnsi="宋体" w:eastAsia="宋体" w:cs="宋体"/>
                <w:szCs w:val="21"/>
                <w:highlight w:val="none"/>
              </w:rPr>
              <w:t>需提供相关证明资料，</w:t>
            </w:r>
            <w:r>
              <w:rPr>
                <w:rFonts w:hint="eastAsia" w:ascii="宋体" w:hAnsi="宋体" w:eastAsia="宋体" w:cs="宋体"/>
                <w:szCs w:val="21"/>
                <w:highlight w:val="none"/>
                <w:lang w:val="en-US" w:eastAsia="zh-CN"/>
              </w:rPr>
              <w:t>投标人</w:t>
            </w:r>
            <w:r>
              <w:rPr>
                <w:rFonts w:hint="eastAsia" w:ascii="宋体" w:hAnsi="宋体" w:eastAsia="宋体" w:cs="宋体"/>
                <w:szCs w:val="21"/>
                <w:highlight w:val="none"/>
              </w:rPr>
              <w:t>无提供或提供的网站查询情况截图与</w:t>
            </w:r>
            <w:r>
              <w:rPr>
                <w:rFonts w:hint="eastAsia" w:ascii="宋体" w:hAnsi="宋体" w:eastAsia="宋体" w:cs="宋体"/>
                <w:szCs w:val="21"/>
                <w:highlight w:val="none"/>
                <w:lang w:val="en-US" w:eastAsia="zh-CN"/>
              </w:rPr>
              <w:t>医院</w:t>
            </w:r>
            <w:r>
              <w:rPr>
                <w:rFonts w:hint="eastAsia" w:ascii="宋体" w:hAnsi="宋体" w:eastAsia="宋体" w:cs="宋体"/>
                <w:szCs w:val="21"/>
                <w:highlight w:val="none"/>
              </w:rPr>
              <w:t>查询不一致的，按</w:t>
            </w:r>
            <w:r>
              <w:rPr>
                <w:rFonts w:hint="eastAsia" w:ascii="宋体" w:hAnsi="宋体" w:eastAsia="宋体" w:cs="宋体"/>
                <w:szCs w:val="21"/>
                <w:highlight w:val="none"/>
                <w:lang w:val="en-US" w:eastAsia="zh-CN"/>
              </w:rPr>
              <w:t>医院</w:t>
            </w:r>
            <w:r>
              <w:rPr>
                <w:rFonts w:hint="eastAsia" w:ascii="宋体" w:hAnsi="宋体" w:eastAsia="宋体" w:cs="宋体"/>
                <w:szCs w:val="21"/>
                <w:highlight w:val="none"/>
              </w:rPr>
              <w:t>查询的为准）</w:t>
            </w:r>
          </w:p>
        </w:tc>
        <w:tc>
          <w:tcPr>
            <w:tcW w:w="1368" w:type="dxa"/>
            <w:vAlign w:val="center"/>
          </w:tcPr>
          <w:p w14:paraId="284A667F">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页码（）</w:t>
            </w:r>
          </w:p>
        </w:tc>
      </w:tr>
      <w:tr w14:paraId="1151D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34" w:type="dxa"/>
            <w:vMerge w:val="continue"/>
            <w:vAlign w:val="center"/>
          </w:tcPr>
          <w:p w14:paraId="0EAF8AE8">
            <w:pPr>
              <w:jc w:val="center"/>
              <w:rPr>
                <w:rFonts w:hint="eastAsia" w:ascii="宋体" w:hAnsi="宋体"/>
                <w:b/>
                <w:color w:val="000000" w:themeColor="text1"/>
                <w:sz w:val="24"/>
                <w14:textFill>
                  <w14:solidFill>
                    <w14:schemeClr w14:val="tx1"/>
                  </w14:solidFill>
                </w14:textFill>
              </w:rPr>
            </w:pPr>
          </w:p>
        </w:tc>
        <w:tc>
          <w:tcPr>
            <w:tcW w:w="7073" w:type="dxa"/>
            <w:gridSpan w:val="4"/>
            <w:vAlign w:val="center"/>
          </w:tcPr>
          <w:p w14:paraId="2DAB9D90">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单位负责人为同一人或者存在直接控股、管理关系的不同供应商，不得参加同一采购包投标；为本项目提供整体设计、规范编制或者项目管理、监理、检测等服务的供应商，不得再参与本项目投标。（承诺函）</w:t>
            </w:r>
          </w:p>
        </w:tc>
        <w:tc>
          <w:tcPr>
            <w:tcW w:w="1368" w:type="dxa"/>
            <w:vAlign w:val="center"/>
          </w:tcPr>
          <w:p w14:paraId="548F2EA9">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页码（）</w:t>
            </w:r>
          </w:p>
        </w:tc>
      </w:tr>
      <w:tr w14:paraId="21EC0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34" w:type="dxa"/>
            <w:vMerge w:val="continue"/>
            <w:vAlign w:val="center"/>
          </w:tcPr>
          <w:p w14:paraId="7E64E35D">
            <w:pPr>
              <w:jc w:val="center"/>
              <w:rPr>
                <w:rFonts w:hint="eastAsia" w:cs="宋体"/>
                <w:b w:val="0"/>
                <w:bCs/>
                <w:color w:val="auto"/>
                <w:sz w:val="24"/>
                <w:szCs w:val="24"/>
                <w:lang w:val="en-US" w:eastAsia="zh-CN"/>
              </w:rPr>
            </w:pPr>
          </w:p>
        </w:tc>
        <w:tc>
          <w:tcPr>
            <w:tcW w:w="7073" w:type="dxa"/>
            <w:gridSpan w:val="4"/>
            <w:vAlign w:val="center"/>
          </w:tcPr>
          <w:p w14:paraId="45EAE4B2">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所投产品为广东省或广州医用耗材交易平台挂网交易品种的，须在平台进行交易采购。产品报价如低于平台价格，须承诺在中标后订单均可于广州医用耗材采购交易平台补充管理模块中下单。（承诺函）</w:t>
            </w:r>
          </w:p>
        </w:tc>
        <w:tc>
          <w:tcPr>
            <w:tcW w:w="1368" w:type="dxa"/>
            <w:vAlign w:val="center"/>
          </w:tcPr>
          <w:p w14:paraId="340D5492">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页码（）</w:t>
            </w:r>
          </w:p>
        </w:tc>
      </w:tr>
      <w:tr w14:paraId="6C4DE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07" w:type="dxa"/>
            <w:gridSpan w:val="5"/>
            <w:vAlign w:val="center"/>
          </w:tcPr>
          <w:p w14:paraId="0F7A6289">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供应商反商业贿赂承诺书</w:t>
            </w:r>
          </w:p>
        </w:tc>
        <w:tc>
          <w:tcPr>
            <w:tcW w:w="1368" w:type="dxa"/>
            <w:vAlign w:val="center"/>
          </w:tcPr>
          <w:p w14:paraId="0EE82279">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页码（）</w:t>
            </w:r>
          </w:p>
        </w:tc>
      </w:tr>
      <w:tr w14:paraId="74E2E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07" w:type="dxa"/>
            <w:gridSpan w:val="5"/>
            <w:vAlign w:val="center"/>
          </w:tcPr>
          <w:p w14:paraId="79DAF32D">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采购需求响应表</w:t>
            </w:r>
          </w:p>
        </w:tc>
        <w:tc>
          <w:tcPr>
            <w:tcW w:w="1368" w:type="dxa"/>
            <w:vAlign w:val="center"/>
          </w:tcPr>
          <w:p w14:paraId="2A0F961F">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页码（）</w:t>
            </w:r>
          </w:p>
        </w:tc>
      </w:tr>
      <w:tr w14:paraId="73FE2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7" w:hRule="atLeast"/>
          <w:jc w:val="center"/>
        </w:trPr>
        <w:tc>
          <w:tcPr>
            <w:tcW w:w="2575" w:type="dxa"/>
            <w:gridSpan w:val="2"/>
            <w:vAlign w:val="center"/>
          </w:tcPr>
          <w:p w14:paraId="395E3C4E">
            <w:pPr>
              <w:jc w:val="center"/>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供应商确认</w:t>
            </w:r>
          </w:p>
        </w:tc>
        <w:tc>
          <w:tcPr>
            <w:tcW w:w="6900" w:type="dxa"/>
            <w:gridSpan w:val="4"/>
            <w:vAlign w:val="center"/>
          </w:tcPr>
          <w:p w14:paraId="38799CD7">
            <w:pPr>
              <w:ind w:firstLine="352" w:firstLineChars="147"/>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本公司承诺提交的</w:t>
            </w:r>
            <w:r>
              <w:rPr>
                <w:rFonts w:hint="eastAsia" w:ascii="宋体" w:hAnsi="宋体"/>
                <w:b/>
                <w:color w:val="000000" w:themeColor="text1"/>
                <w:sz w:val="24"/>
                <w:lang w:val="en-US" w:eastAsia="zh-CN"/>
                <w14:textFill>
                  <w14:solidFill>
                    <w14:schemeClr w14:val="tx1"/>
                  </w14:solidFill>
                </w14:textFill>
              </w:rPr>
              <w:t>所有</w:t>
            </w:r>
            <w:r>
              <w:rPr>
                <w:rFonts w:hint="eastAsia" w:ascii="宋体" w:hAnsi="宋体"/>
                <w:b/>
                <w:color w:val="000000" w:themeColor="text1"/>
                <w:sz w:val="24"/>
                <w14:textFill>
                  <w14:solidFill>
                    <w14:schemeClr w14:val="tx1"/>
                  </w14:solidFill>
                </w14:textFill>
              </w:rPr>
              <w:t>资料</w:t>
            </w:r>
            <w:r>
              <w:rPr>
                <w:rFonts w:hint="eastAsia" w:ascii="宋体" w:hAnsi="宋体"/>
                <w:b/>
                <w:color w:val="000000" w:themeColor="text1"/>
                <w:sz w:val="24"/>
                <w:lang w:val="en-US" w:eastAsia="zh-CN"/>
                <w14:textFill>
                  <w14:solidFill>
                    <w14:schemeClr w14:val="tx1"/>
                  </w14:solidFill>
                </w14:textFill>
              </w:rPr>
              <w:t>均</w:t>
            </w:r>
            <w:r>
              <w:rPr>
                <w:rFonts w:hint="eastAsia" w:ascii="宋体" w:hAnsi="宋体"/>
                <w:b/>
                <w:color w:val="000000" w:themeColor="text1"/>
                <w:sz w:val="24"/>
                <w14:textFill>
                  <w14:solidFill>
                    <w14:schemeClr w14:val="tx1"/>
                  </w14:solidFill>
                </w14:textFill>
              </w:rPr>
              <w:t>真实、有效，如有虚假，本公司承担由此引起的一切责任。</w:t>
            </w:r>
          </w:p>
          <w:p w14:paraId="08189776">
            <w:pPr>
              <w:ind w:firstLine="3528" w:firstLineChars="1470"/>
              <w:jc w:val="left"/>
              <w:rPr>
                <w:rFonts w:ascii="宋体" w:hAnsi="宋体"/>
                <w:b/>
                <w:color w:val="000000" w:themeColor="text1"/>
                <w:sz w:val="24"/>
                <w14:textFill>
                  <w14:solidFill>
                    <w14:schemeClr w14:val="tx1"/>
                  </w14:solidFill>
                </w14:textFill>
              </w:rPr>
            </w:pPr>
          </w:p>
          <w:p w14:paraId="698B1AE0">
            <w:pPr>
              <w:ind w:firstLine="3528" w:firstLineChars="1470"/>
              <w:jc w:val="left"/>
              <w:rPr>
                <w:rFonts w:ascii="宋体" w:hAnsi="宋体"/>
                <w:b/>
                <w:color w:val="000000" w:themeColor="text1"/>
                <w:sz w:val="24"/>
                <w14:textFill>
                  <w14:solidFill>
                    <w14:schemeClr w14:val="tx1"/>
                  </w14:solidFill>
                </w14:textFill>
              </w:rPr>
            </w:pPr>
          </w:p>
          <w:p w14:paraId="68451360">
            <w:pPr>
              <w:jc w:val="both"/>
              <w:rPr>
                <w:rFonts w:ascii="宋体" w:hAnsi="宋体"/>
                <w:b/>
                <w:color w:val="000000" w:themeColor="text1"/>
                <w:sz w:val="24"/>
                <w14:textFill>
                  <w14:solidFill>
                    <w14:schemeClr w14:val="tx1"/>
                  </w14:solidFill>
                </w14:textFill>
              </w:rPr>
            </w:pPr>
            <w:r>
              <w:rPr>
                <w:rFonts w:hint="eastAsia" w:ascii="宋体" w:hAnsi="宋体"/>
                <w:b/>
                <w:color w:val="000000" w:themeColor="text1"/>
                <w:sz w:val="24"/>
                <w:lang w:eastAsia="zh-CN"/>
                <w14:textFill>
                  <w14:solidFill>
                    <w14:schemeClr w14:val="tx1"/>
                  </w14:solidFill>
                </w14:textFill>
              </w:rPr>
              <w:t>授权代表</w:t>
            </w:r>
            <w:r>
              <w:rPr>
                <w:rFonts w:hint="eastAsia" w:ascii="宋体" w:hAnsi="宋体"/>
                <w:b/>
                <w:color w:val="000000" w:themeColor="text1"/>
                <w:sz w:val="24"/>
                <w14:textFill>
                  <w14:solidFill>
                    <w14:schemeClr w14:val="tx1"/>
                  </w14:solidFill>
                </w14:textFill>
              </w:rPr>
              <w:t>签名确认：</w:t>
            </w:r>
            <w:r>
              <w:rPr>
                <w:rFonts w:hint="eastAsia" w:ascii="宋体" w:hAnsi="宋体"/>
                <w:b/>
                <w:color w:val="000000" w:themeColor="text1"/>
                <w:sz w:val="24"/>
                <w:lang w:val="en-US" w:eastAsia="zh-CN"/>
                <w14:textFill>
                  <w14:solidFill>
                    <w14:schemeClr w14:val="tx1"/>
                  </w14:solidFill>
                </w14:textFill>
              </w:rPr>
              <w:t xml:space="preserve">             </w:t>
            </w:r>
            <w:r>
              <w:rPr>
                <w:rFonts w:hint="eastAsia" w:ascii="宋体" w:hAnsi="宋体"/>
                <w:b/>
                <w:color w:val="000000" w:themeColor="text1"/>
                <w:sz w:val="24"/>
                <w14:textFill>
                  <w14:solidFill>
                    <w14:schemeClr w14:val="tx1"/>
                  </w14:solidFill>
                </w14:textFill>
              </w:rPr>
              <w:t>公司盖章</w:t>
            </w:r>
            <w:r>
              <w:rPr>
                <w:rFonts w:hint="eastAsia" w:ascii="宋体" w:hAnsi="宋体"/>
                <w:b/>
                <w:color w:val="000000" w:themeColor="text1"/>
                <w:sz w:val="24"/>
                <w:lang w:eastAsia="zh-CN"/>
                <w14:textFill>
                  <w14:solidFill>
                    <w14:schemeClr w14:val="tx1"/>
                  </w14:solidFill>
                </w14:textFill>
              </w:rPr>
              <w:t>确认</w:t>
            </w:r>
            <w:r>
              <w:rPr>
                <w:rFonts w:hint="eastAsia" w:ascii="宋体" w:hAnsi="宋体"/>
                <w:b/>
                <w:color w:val="000000" w:themeColor="text1"/>
                <w:sz w:val="24"/>
                <w14:textFill>
                  <w14:solidFill>
                    <w14:schemeClr w14:val="tx1"/>
                  </w14:solidFill>
                </w14:textFill>
              </w:rPr>
              <w:t>：</w:t>
            </w:r>
          </w:p>
          <w:p w14:paraId="5F5C2B2C">
            <w:pPr>
              <w:ind w:firstLine="3528" w:firstLineChars="1470"/>
              <w:jc w:val="left"/>
              <w:rPr>
                <w:rFonts w:ascii="宋体" w:hAnsi="宋体"/>
                <w:b/>
                <w:color w:val="000000" w:themeColor="text1"/>
                <w:sz w:val="24"/>
                <w14:textFill>
                  <w14:solidFill>
                    <w14:schemeClr w14:val="tx1"/>
                  </w14:solidFill>
                </w14:textFill>
              </w:rPr>
            </w:pPr>
          </w:p>
          <w:p w14:paraId="346834DA">
            <w:pPr>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 xml:space="preserve">                              年     月     日</w:t>
            </w:r>
          </w:p>
        </w:tc>
      </w:tr>
    </w:tbl>
    <w:p w14:paraId="60102080">
      <w:pPr>
        <w:pageBreakBefore w:val="0"/>
        <w:widowControl w:val="0"/>
        <w:numPr>
          <w:ilvl w:val="0"/>
          <w:numId w:val="0"/>
        </w:numPr>
        <w:kinsoku/>
        <w:wordWrap/>
        <w:overflowPunct/>
        <w:topLinePunct w:val="0"/>
        <w:autoSpaceDE/>
        <w:autoSpaceDN/>
        <w:bidi w:val="0"/>
        <w:adjustRightInd/>
        <w:snapToGrid/>
        <w:spacing w:line="240" w:lineRule="auto"/>
        <w:ind w:firstLine="0" w:firstLineChars="0"/>
        <w:textAlignment w:val="auto"/>
        <w:rPr>
          <w:rFonts w:hint="eastAsia" w:ascii="宋体" w:hAnsi="宋体" w:cs="宋体"/>
          <w:sz w:val="21"/>
          <w:szCs w:val="21"/>
        </w:rPr>
      </w:pPr>
      <w:bookmarkStart w:id="0" w:name="_Toc275865608"/>
      <w:bookmarkStart w:id="1" w:name="_Toc50737329"/>
      <w:bookmarkStart w:id="2" w:name="_Toc275865607"/>
      <w:bookmarkStart w:id="3" w:name="_Toc50736477"/>
      <w:bookmarkStart w:id="4" w:name="_Toc50737297"/>
      <w:bookmarkStart w:id="5" w:name="_Toc52165081"/>
      <w:r>
        <w:rPr>
          <w:rFonts w:hint="eastAsia" w:ascii="宋体" w:hAnsi="宋体" w:cs="宋体"/>
          <w:sz w:val="21"/>
          <w:szCs w:val="21"/>
          <w:lang w:val="en-US" w:eastAsia="zh-CN"/>
        </w:rPr>
        <w:t>1.</w:t>
      </w:r>
      <w:r>
        <w:rPr>
          <w:rFonts w:hint="eastAsia" w:ascii="宋体" w:hAnsi="宋体" w:cs="宋体"/>
          <w:sz w:val="21"/>
          <w:szCs w:val="21"/>
        </w:rPr>
        <w:t>属资格性资料内容需逐项响应，缺少一项</w:t>
      </w:r>
      <w:r>
        <w:rPr>
          <w:rFonts w:hint="eastAsia" w:ascii="宋体" w:hAnsi="宋体" w:cs="宋体"/>
          <w:sz w:val="21"/>
          <w:szCs w:val="21"/>
          <w:lang w:eastAsia="zh-CN"/>
        </w:rPr>
        <w:t>或</w:t>
      </w:r>
      <w:r>
        <w:rPr>
          <w:rFonts w:hint="eastAsia" w:ascii="宋体" w:hAnsi="宋体" w:cs="宋体"/>
          <w:sz w:val="21"/>
          <w:szCs w:val="21"/>
          <w:lang w:val="en-US" w:eastAsia="zh-CN"/>
        </w:rPr>
        <w:t>资料错误、模糊不清等</w:t>
      </w:r>
      <w:r>
        <w:rPr>
          <w:rFonts w:hint="eastAsia" w:ascii="宋体" w:hAnsi="宋体" w:cs="宋体"/>
          <w:sz w:val="21"/>
          <w:szCs w:val="21"/>
        </w:rPr>
        <w:t>均视为无效</w:t>
      </w:r>
      <w:r>
        <w:rPr>
          <w:rFonts w:hint="eastAsia" w:ascii="宋体" w:hAnsi="宋体" w:cs="宋体"/>
          <w:sz w:val="21"/>
          <w:szCs w:val="21"/>
          <w:lang w:val="en-US" w:eastAsia="zh-CN"/>
        </w:rPr>
        <w:t>投标</w:t>
      </w:r>
      <w:r>
        <w:rPr>
          <w:rFonts w:hint="eastAsia" w:ascii="宋体" w:hAnsi="宋体" w:cs="宋体"/>
          <w:sz w:val="21"/>
          <w:szCs w:val="21"/>
        </w:rPr>
        <w:t>。</w:t>
      </w:r>
    </w:p>
    <w:p w14:paraId="1ADF4D20">
      <w:pPr>
        <w:pageBreakBefore w:val="0"/>
        <w:widowControl w:val="0"/>
        <w:numPr>
          <w:ilvl w:val="0"/>
          <w:numId w:val="0"/>
        </w:numPr>
        <w:kinsoku/>
        <w:wordWrap/>
        <w:overflowPunct/>
        <w:topLinePunct w:val="0"/>
        <w:autoSpaceDE/>
        <w:autoSpaceDN/>
        <w:bidi w:val="0"/>
        <w:adjustRightInd/>
        <w:snapToGrid/>
        <w:spacing w:line="240" w:lineRule="auto"/>
        <w:ind w:firstLine="0" w:firstLineChars="0"/>
        <w:textAlignment w:val="auto"/>
        <w:rPr>
          <w:rFonts w:hint="eastAsia" w:ascii="宋体" w:hAnsi="宋体" w:cs="宋体"/>
          <w:sz w:val="21"/>
          <w:szCs w:val="21"/>
        </w:rPr>
      </w:pPr>
      <w:r>
        <w:rPr>
          <w:rFonts w:hint="eastAsia" w:ascii="宋体" w:hAnsi="宋体" w:cs="宋体"/>
          <w:color w:val="000000"/>
          <w:sz w:val="21"/>
          <w:szCs w:val="21"/>
          <w:lang w:val="en-US" w:eastAsia="zh-CN"/>
        </w:rPr>
        <w:t>2.本报名资料每投标供应商不论投标响应一个或多个包号，均按本</w:t>
      </w:r>
      <w:r>
        <w:rPr>
          <w:rFonts w:hint="eastAsia" w:ascii="宋体" w:hAnsi="宋体" w:cs="宋体"/>
          <w:sz w:val="21"/>
          <w:szCs w:val="21"/>
        </w:rPr>
        <w:t>清单内容及序列要求如实</w:t>
      </w:r>
      <w:r>
        <w:rPr>
          <w:rFonts w:hint="eastAsia" w:ascii="宋体" w:hAnsi="宋体" w:cs="宋体"/>
          <w:sz w:val="21"/>
          <w:szCs w:val="21"/>
          <w:lang w:eastAsia="zh-CN"/>
        </w:rPr>
        <w:t>、</w:t>
      </w:r>
      <w:r>
        <w:rPr>
          <w:rFonts w:hint="eastAsia" w:ascii="宋体" w:hAnsi="宋体" w:cs="宋体"/>
          <w:sz w:val="21"/>
          <w:szCs w:val="21"/>
          <w:lang w:val="en-US" w:eastAsia="zh-CN"/>
        </w:rPr>
        <w:t>准确提供一份资料即可</w:t>
      </w:r>
      <w:r>
        <w:rPr>
          <w:rFonts w:hint="eastAsia" w:ascii="宋体" w:hAnsi="宋体" w:cs="宋体"/>
          <w:sz w:val="21"/>
          <w:szCs w:val="21"/>
        </w:rPr>
        <w:t>。</w:t>
      </w:r>
    </w:p>
    <w:p w14:paraId="7694D0EA">
      <w:pPr>
        <w:pStyle w:val="7"/>
        <w:pageBreakBefore w:val="0"/>
        <w:widowControl w:val="0"/>
        <w:kinsoku/>
        <w:wordWrap/>
        <w:overflowPunct/>
        <w:topLinePunct w:val="0"/>
        <w:autoSpaceDE/>
        <w:autoSpaceDN/>
        <w:bidi w:val="0"/>
        <w:adjustRightInd/>
        <w:snapToGrid/>
        <w:spacing w:after="0" w:afterLines="0" w:line="240" w:lineRule="auto"/>
        <w:ind w:firstLine="0" w:firstLineChars="0"/>
        <w:textAlignment w:val="auto"/>
        <w:rPr>
          <w:rFonts w:hint="eastAsia" w:ascii="宋体" w:hAnsi="宋体" w:cs="宋体"/>
          <w:b/>
          <w:sz w:val="30"/>
          <w:szCs w:val="30"/>
        </w:rPr>
      </w:pPr>
      <w:r>
        <w:rPr>
          <w:rFonts w:hint="eastAsia" w:ascii="宋体" w:hAnsi="宋体" w:cs="宋体"/>
          <w:kern w:val="0"/>
          <w:sz w:val="21"/>
          <w:szCs w:val="21"/>
          <w:lang w:val="en-US" w:eastAsia="zh-CN" w:bidi="ar"/>
        </w:rPr>
        <w:t>3.</w:t>
      </w:r>
      <w:r>
        <w:rPr>
          <w:rFonts w:hint="eastAsia" w:ascii="宋体" w:hAnsi="宋体" w:cs="宋体"/>
          <w:kern w:val="0"/>
          <w:sz w:val="21"/>
          <w:szCs w:val="21"/>
          <w:lang w:bidi="ar"/>
        </w:rPr>
        <w:t>响应文件中未有文件格式要求的请自行设计</w:t>
      </w:r>
      <w:r>
        <w:rPr>
          <w:rFonts w:hint="eastAsia" w:ascii="宋体" w:hAnsi="宋体" w:cs="宋体"/>
          <w:kern w:val="0"/>
          <w:sz w:val="21"/>
          <w:szCs w:val="21"/>
          <w:lang w:eastAsia="zh-CN" w:bidi="ar"/>
        </w:rPr>
        <w:t>，</w:t>
      </w:r>
      <w:r>
        <w:rPr>
          <w:rFonts w:hint="eastAsia" w:ascii="宋体" w:hAnsi="宋体" w:eastAsia="宋体" w:cs="宋体"/>
          <w:b w:val="0"/>
          <w:bCs w:val="0"/>
          <w:kern w:val="0"/>
          <w:sz w:val="21"/>
          <w:szCs w:val="21"/>
          <w:lang w:val="en-US" w:eastAsia="zh-CN" w:bidi="ar"/>
        </w:rPr>
        <w:t>所有文件均需盖章后按次序整理成册并盖骑缝章。</w:t>
      </w:r>
    </w:p>
    <w:p w14:paraId="6027C9F0">
      <w:pPr>
        <w:keepNext/>
        <w:keepLines/>
        <w:adjustRightInd w:val="0"/>
        <w:snapToGrid w:val="0"/>
        <w:spacing w:before="156" w:beforeLines="50" w:after="156" w:afterLines="50" w:line="360" w:lineRule="auto"/>
        <w:jc w:val="center"/>
        <w:outlineLvl w:val="1"/>
        <w:rPr>
          <w:rFonts w:hint="eastAsia" w:ascii="宋体" w:hAnsi="宋体" w:cs="宋体"/>
          <w:b/>
          <w:sz w:val="30"/>
          <w:szCs w:val="30"/>
        </w:rPr>
      </w:pPr>
    </w:p>
    <w:p w14:paraId="067A761A">
      <w:pPr>
        <w:keepNext/>
        <w:keepLines/>
        <w:adjustRightInd w:val="0"/>
        <w:snapToGrid w:val="0"/>
        <w:spacing w:before="156" w:beforeLines="50" w:after="156" w:afterLines="50" w:line="360" w:lineRule="auto"/>
        <w:jc w:val="center"/>
        <w:outlineLvl w:val="1"/>
        <w:rPr>
          <w:rFonts w:hint="eastAsia" w:ascii="宋体" w:hAnsi="宋体" w:cs="宋体"/>
          <w:b/>
          <w:sz w:val="30"/>
          <w:szCs w:val="30"/>
        </w:rPr>
      </w:pPr>
      <w:r>
        <w:rPr>
          <w:rFonts w:hint="eastAsia" w:ascii="宋体" w:hAnsi="宋体" w:cs="宋体"/>
          <w:b/>
          <w:sz w:val="30"/>
          <w:szCs w:val="30"/>
        </w:rPr>
        <w:t>法定代表人证明书</w:t>
      </w:r>
      <w:bookmarkEnd w:id="0"/>
    </w:p>
    <w:p w14:paraId="52DDC6F7">
      <w:pPr>
        <w:tabs>
          <w:tab w:val="left" w:pos="900"/>
        </w:tabs>
        <w:spacing w:line="360" w:lineRule="auto"/>
        <w:ind w:firstLine="1080" w:firstLineChars="450"/>
        <w:rPr>
          <w:rFonts w:hint="eastAsia" w:ascii="宋体" w:hAnsi="宋体" w:cs="宋体"/>
          <w:sz w:val="24"/>
        </w:rPr>
      </w:pPr>
    </w:p>
    <w:p w14:paraId="3938A217">
      <w:pPr>
        <w:tabs>
          <w:tab w:val="left" w:pos="900"/>
        </w:tabs>
        <w:spacing w:line="360" w:lineRule="auto"/>
        <w:ind w:firstLine="1080" w:firstLineChars="450"/>
        <w:rPr>
          <w:rFonts w:hint="eastAsia" w:ascii="宋体" w:hAnsi="宋体" w:cs="宋体"/>
          <w:sz w:val="24"/>
        </w:rPr>
      </w:pPr>
      <w:r>
        <w:rPr>
          <w:rFonts w:hint="eastAsia" w:ascii="宋体" w:hAnsi="宋体" w:cs="宋体"/>
          <w:sz w:val="24"/>
        </w:rPr>
        <w:t>______________同志，现任我单位</w:t>
      </w:r>
      <w:r>
        <w:rPr>
          <w:rFonts w:hint="eastAsia" w:ascii="宋体" w:hAnsi="宋体" w:cs="宋体"/>
          <w:sz w:val="24"/>
          <w:u w:val="single"/>
        </w:rPr>
        <w:t xml:space="preserve">           </w:t>
      </w:r>
      <w:r>
        <w:rPr>
          <w:rFonts w:hint="eastAsia" w:ascii="宋体" w:hAnsi="宋体" w:cs="宋体"/>
          <w:sz w:val="24"/>
        </w:rPr>
        <w:t>职务，为法定代表人，特此证明。</w:t>
      </w:r>
    </w:p>
    <w:p w14:paraId="3B5E2D5D">
      <w:pPr>
        <w:tabs>
          <w:tab w:val="left" w:pos="3150"/>
          <w:tab w:val="left" w:pos="399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ab/>
      </w:r>
    </w:p>
    <w:p w14:paraId="42672114">
      <w:pPr>
        <w:tabs>
          <w:tab w:val="left" w:pos="3150"/>
          <w:tab w:val="left" w:pos="399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 xml:space="preserve">                       签发日期：</w:t>
      </w:r>
    </w:p>
    <w:p w14:paraId="1C42F619">
      <w:pPr>
        <w:tabs>
          <w:tab w:val="left" w:pos="3150"/>
          <w:tab w:val="left" w:pos="3990"/>
        </w:tabs>
        <w:spacing w:line="360" w:lineRule="auto"/>
        <w:rPr>
          <w:rFonts w:hint="eastAsia" w:ascii="宋体" w:hAnsi="宋体" w:cs="宋体"/>
          <w:spacing w:val="4"/>
          <w:sz w:val="24"/>
        </w:rPr>
      </w:pPr>
      <w:r>
        <w:rPr>
          <w:rFonts w:hint="eastAsia" w:ascii="宋体" w:hAnsi="宋体" w:cs="宋体"/>
          <w:spacing w:val="4"/>
          <w:sz w:val="24"/>
        </w:rPr>
        <w:tab/>
      </w:r>
      <w:r>
        <w:rPr>
          <w:rFonts w:hint="eastAsia" w:ascii="宋体" w:hAnsi="宋体" w:cs="宋体"/>
          <w:spacing w:val="4"/>
          <w:sz w:val="24"/>
        </w:rPr>
        <w:tab/>
      </w:r>
      <w:r>
        <w:rPr>
          <w:rFonts w:hint="eastAsia" w:ascii="宋体" w:hAnsi="宋体" w:cs="宋体"/>
          <w:spacing w:val="4"/>
          <w:sz w:val="24"/>
        </w:rPr>
        <w:t xml:space="preserve">               供应商名称（盖公章）：</w:t>
      </w:r>
    </w:p>
    <w:p w14:paraId="307B221D">
      <w:pPr>
        <w:spacing w:line="360" w:lineRule="auto"/>
        <w:rPr>
          <w:rFonts w:hint="eastAsia" w:ascii="宋体" w:hAnsi="宋体" w:cs="宋体"/>
          <w:b/>
          <w:bCs/>
          <w:sz w:val="24"/>
        </w:rPr>
      </w:pPr>
    </w:p>
    <w:p w14:paraId="52294E90">
      <w:pPr>
        <w:pStyle w:val="6"/>
        <w:spacing w:line="360" w:lineRule="auto"/>
        <w:rPr>
          <w:rFonts w:hint="eastAsia" w:ascii="宋体" w:hAnsi="宋体" w:cs="宋体"/>
          <w:spacing w:val="4"/>
          <w:sz w:val="24"/>
          <w:szCs w:val="24"/>
        </w:rPr>
      </w:pPr>
      <w:r>
        <w:rPr>
          <w:rFonts w:hint="eastAsia" w:ascii="宋体" w:hAnsi="宋体" w:cs="宋体"/>
          <w:spacing w:val="4"/>
          <w:sz w:val="24"/>
          <w:szCs w:val="24"/>
        </w:rPr>
        <w:t>说明：</w:t>
      </w:r>
    </w:p>
    <w:p w14:paraId="6CCACAD0">
      <w:pPr>
        <w:pStyle w:val="6"/>
        <w:numPr>
          <w:ilvl w:val="0"/>
          <w:numId w:val="2"/>
        </w:numPr>
        <w:spacing w:line="360" w:lineRule="auto"/>
        <w:rPr>
          <w:rFonts w:hint="eastAsia" w:ascii="宋体" w:hAnsi="宋体" w:cs="宋体"/>
          <w:spacing w:val="4"/>
          <w:sz w:val="24"/>
          <w:szCs w:val="24"/>
        </w:rPr>
      </w:pPr>
      <w:r>
        <w:rPr>
          <w:rFonts w:hint="eastAsia" w:ascii="宋体" w:hAnsi="宋体" w:cs="宋体"/>
          <w:spacing w:val="4"/>
          <w:sz w:val="24"/>
          <w:szCs w:val="24"/>
        </w:rPr>
        <w:t>填写内容必须真实、清楚</w:t>
      </w:r>
      <w:r>
        <w:rPr>
          <w:rFonts w:hint="eastAsia" w:ascii="宋体" w:hAnsi="宋体" w:cs="宋体"/>
          <w:spacing w:val="4"/>
          <w:sz w:val="24"/>
          <w:szCs w:val="24"/>
          <w:lang w:eastAsia="zh-CN"/>
        </w:rPr>
        <w:t>，</w:t>
      </w:r>
      <w:r>
        <w:rPr>
          <w:rFonts w:hint="eastAsia" w:ascii="宋体" w:hAnsi="宋体" w:cs="宋体"/>
          <w:spacing w:val="4"/>
          <w:sz w:val="24"/>
          <w:szCs w:val="24"/>
        </w:rPr>
        <w:t>涂改无效；身份证清晰可见。</w:t>
      </w:r>
    </w:p>
    <w:p w14:paraId="2B20C369">
      <w:pPr>
        <w:pStyle w:val="6"/>
        <w:numPr>
          <w:ilvl w:val="0"/>
          <w:numId w:val="2"/>
        </w:numPr>
        <w:spacing w:line="360" w:lineRule="auto"/>
        <w:rPr>
          <w:rFonts w:hint="eastAsia" w:ascii="宋体" w:hAnsi="宋体" w:cs="宋体"/>
          <w:spacing w:val="4"/>
          <w:sz w:val="24"/>
          <w:szCs w:val="24"/>
        </w:rPr>
      </w:pPr>
      <w:r>
        <w:rPr>
          <w:rFonts w:hint="eastAsia" w:ascii="宋体" w:hAnsi="宋体" w:cs="宋体"/>
          <w:color w:val="FF0000"/>
          <w:spacing w:val="4"/>
          <w:sz w:val="24"/>
          <w:szCs w:val="24"/>
        </w:rPr>
        <w:t>提供法定代表人身份证（正反面）复印件</w:t>
      </w:r>
      <w:r>
        <w:rPr>
          <w:rFonts w:hint="eastAsia" w:ascii="宋体" w:hAnsi="宋体" w:cs="宋体"/>
          <w:spacing w:val="4"/>
          <w:sz w:val="24"/>
          <w:szCs w:val="24"/>
        </w:rPr>
        <w:t>，</w:t>
      </w:r>
      <w:r>
        <w:rPr>
          <w:rFonts w:hint="eastAsia" w:ascii="宋体" w:hAnsi="宋体" w:cs="宋体"/>
          <w:color w:val="FF0000"/>
          <w:spacing w:val="4"/>
          <w:sz w:val="24"/>
          <w:szCs w:val="24"/>
        </w:rPr>
        <w:t>否则</w:t>
      </w:r>
      <w:r>
        <w:rPr>
          <w:rFonts w:hint="eastAsia" w:ascii="宋体" w:hAnsi="宋体" w:cs="宋体"/>
          <w:color w:val="FF0000"/>
          <w:spacing w:val="4"/>
          <w:sz w:val="24"/>
          <w:szCs w:val="24"/>
          <w:lang w:eastAsia="zh-CN"/>
        </w:rPr>
        <w:t>，</w:t>
      </w:r>
      <w:r>
        <w:rPr>
          <w:rFonts w:hint="eastAsia" w:ascii="宋体" w:hAnsi="宋体" w:cs="宋体"/>
          <w:color w:val="FF0000"/>
          <w:spacing w:val="4"/>
          <w:sz w:val="24"/>
          <w:szCs w:val="24"/>
        </w:rPr>
        <w:t>其响应文件将被评定为无效。</w:t>
      </w:r>
    </w:p>
    <w:p w14:paraId="52D2711C">
      <w:pPr>
        <w:rPr>
          <w:rFonts w:hint="eastAsia"/>
        </w:rPr>
      </w:pPr>
    </w:p>
    <w:p w14:paraId="0BA7C029">
      <w:pPr>
        <w:spacing w:line="360" w:lineRule="auto"/>
        <w:rPr>
          <w:rFonts w:hint="eastAsia" w:ascii="宋体" w:hAnsi="宋体" w:cs="宋体"/>
          <w:b/>
          <w:bCs/>
          <w:sz w:val="24"/>
        </w:rPr>
      </w:pPr>
    </w:p>
    <w:p w14:paraId="00B2F284">
      <w:pPr>
        <w:spacing w:line="360" w:lineRule="auto"/>
        <w:rPr>
          <w:rFonts w:hint="eastAsia" w:ascii="宋体" w:hAnsi="宋体" w:cs="宋体"/>
          <w:sz w:val="24"/>
        </w:rPr>
      </w:pPr>
    </w:p>
    <w:p w14:paraId="2222C918">
      <w:pPr>
        <w:spacing w:line="360" w:lineRule="auto"/>
        <w:rPr>
          <w:rFonts w:hint="eastAsia" w:ascii="宋体" w:hAnsi="宋体" w:cs="宋体"/>
          <w:sz w:val="24"/>
        </w:rPr>
      </w:pPr>
    </w:p>
    <w:p w14:paraId="4BC2DCB2">
      <w:pPr>
        <w:spacing w:line="360" w:lineRule="auto"/>
        <w:rPr>
          <w:rFonts w:hint="eastAsia" w:ascii="宋体" w:hAnsi="宋体" w:cs="宋体"/>
          <w:sz w:val="24"/>
        </w:rPr>
      </w:pPr>
    </w:p>
    <w:p w14:paraId="3FC3ADBE">
      <w:pPr>
        <w:pStyle w:val="6"/>
        <w:spacing w:line="360" w:lineRule="auto"/>
        <w:rPr>
          <w:rFonts w:hint="eastAsia" w:ascii="宋体" w:hAnsi="宋体" w:cs="宋体"/>
          <w:sz w:val="24"/>
          <w:szCs w:val="24"/>
        </w:rPr>
      </w:pPr>
    </w:p>
    <w:p w14:paraId="2DB1CD59">
      <w:pPr>
        <w:spacing w:line="360" w:lineRule="auto"/>
        <w:rPr>
          <w:rFonts w:hint="eastAsia" w:ascii="宋体" w:hAnsi="宋体" w:cs="宋体"/>
          <w:sz w:val="24"/>
        </w:rPr>
      </w:pPr>
    </w:p>
    <w:p w14:paraId="6CF603DB">
      <w:pPr>
        <w:spacing w:line="360" w:lineRule="auto"/>
        <w:rPr>
          <w:rFonts w:hint="eastAsia"/>
        </w:rPr>
      </w:pPr>
    </w:p>
    <w:p w14:paraId="742ACEA3">
      <w:pPr>
        <w:spacing w:line="360" w:lineRule="auto"/>
        <w:rPr>
          <w:rFonts w:hint="eastAsia"/>
        </w:rPr>
      </w:pPr>
    </w:p>
    <w:p w14:paraId="25AB1102">
      <w:pPr>
        <w:spacing w:line="360" w:lineRule="auto"/>
        <w:rPr>
          <w:rFonts w:hint="eastAsia"/>
        </w:rPr>
      </w:pPr>
    </w:p>
    <w:p w14:paraId="789E7C62">
      <w:pPr>
        <w:spacing w:line="360" w:lineRule="auto"/>
        <w:rPr>
          <w:rFonts w:hint="eastAsia"/>
        </w:rPr>
      </w:pPr>
    </w:p>
    <w:p w14:paraId="14CB0D84">
      <w:pPr>
        <w:spacing w:line="360" w:lineRule="auto"/>
        <w:rPr>
          <w:rFonts w:hint="eastAsia"/>
        </w:rPr>
      </w:pPr>
    </w:p>
    <w:p w14:paraId="4653796A">
      <w:pPr>
        <w:spacing w:line="360" w:lineRule="auto"/>
        <w:rPr>
          <w:rFonts w:hint="eastAsia"/>
        </w:rPr>
      </w:pPr>
    </w:p>
    <w:p w14:paraId="2BA201BE">
      <w:pPr>
        <w:spacing w:line="360" w:lineRule="auto"/>
        <w:rPr>
          <w:rFonts w:hint="eastAsia"/>
        </w:rPr>
      </w:pPr>
    </w:p>
    <w:p w14:paraId="0B4F459C">
      <w:pPr>
        <w:spacing w:line="360" w:lineRule="auto"/>
        <w:rPr>
          <w:rFonts w:hint="eastAsia"/>
        </w:rPr>
      </w:pPr>
    </w:p>
    <w:p w14:paraId="3E34BC44">
      <w:pPr>
        <w:keepNext/>
        <w:keepLines/>
        <w:adjustRightInd w:val="0"/>
        <w:snapToGrid w:val="0"/>
        <w:spacing w:before="156" w:beforeLines="50" w:after="156" w:afterLines="50" w:line="360" w:lineRule="auto"/>
        <w:jc w:val="center"/>
        <w:outlineLvl w:val="1"/>
        <w:rPr>
          <w:rFonts w:hint="eastAsia" w:ascii="宋体" w:hAnsi="宋体" w:cs="宋体"/>
          <w:b/>
          <w:sz w:val="30"/>
          <w:szCs w:val="30"/>
        </w:rPr>
      </w:pPr>
      <w:r>
        <w:rPr>
          <w:rFonts w:hint="eastAsia" w:ascii="宋体" w:hAnsi="宋体" w:cs="宋体"/>
          <w:b/>
          <w:sz w:val="30"/>
          <w:szCs w:val="30"/>
        </w:rPr>
        <w:t>法定代表人授权委托书</w:t>
      </w:r>
      <w:bookmarkEnd w:id="1"/>
      <w:bookmarkEnd w:id="2"/>
      <w:bookmarkEnd w:id="3"/>
      <w:bookmarkEnd w:id="4"/>
      <w:bookmarkEnd w:id="5"/>
    </w:p>
    <w:p w14:paraId="17481DAB">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本授权委托书声明：注册于</w:t>
      </w:r>
      <w:r>
        <w:rPr>
          <w:rFonts w:hint="eastAsia" w:ascii="宋体" w:hAnsi="宋体" w:cs="宋体"/>
          <w:kern w:val="0"/>
          <w:sz w:val="24"/>
          <w:u w:val="single"/>
        </w:rPr>
        <w:t xml:space="preserve">   （供应商地址）    </w:t>
      </w:r>
      <w:r>
        <w:rPr>
          <w:rFonts w:hint="eastAsia" w:ascii="宋体" w:hAnsi="宋体" w:cs="宋体"/>
          <w:kern w:val="0"/>
          <w:sz w:val="24"/>
        </w:rPr>
        <w:t>的</w:t>
      </w:r>
      <w:r>
        <w:rPr>
          <w:rFonts w:hint="eastAsia" w:ascii="宋体" w:hAnsi="宋体" w:cs="宋体"/>
          <w:kern w:val="0"/>
          <w:sz w:val="24"/>
          <w:u w:val="single"/>
        </w:rPr>
        <w:t xml:space="preserve">    （供应商名称）</w:t>
      </w:r>
      <w:r>
        <w:rPr>
          <w:rFonts w:hint="eastAsia" w:ascii="宋体" w:hAnsi="宋体" w:cs="宋体"/>
          <w:kern w:val="0"/>
          <w:sz w:val="24"/>
        </w:rPr>
        <w:t>在下面签名</w:t>
      </w:r>
      <w:r>
        <w:rPr>
          <w:rFonts w:hint="eastAsia" w:ascii="宋体" w:hAnsi="宋体" w:cs="宋体"/>
          <w:sz w:val="24"/>
        </w:rPr>
        <w:t>或盖章</w:t>
      </w:r>
      <w:r>
        <w:rPr>
          <w:rFonts w:hint="eastAsia" w:ascii="宋体" w:hAnsi="宋体" w:cs="宋体"/>
          <w:kern w:val="0"/>
          <w:sz w:val="24"/>
        </w:rPr>
        <w:t>的</w:t>
      </w:r>
      <w:r>
        <w:rPr>
          <w:rFonts w:hint="eastAsia" w:ascii="宋体" w:hAnsi="宋体" w:cs="宋体"/>
          <w:kern w:val="0"/>
          <w:sz w:val="24"/>
          <w:u w:val="single"/>
        </w:rPr>
        <w:t>（法定代表人姓名，职务，联系号码</w:t>
      </w:r>
      <w:r>
        <w:rPr>
          <w:rFonts w:hint="eastAsia" w:ascii="宋体" w:hAnsi="宋体" w:cs="宋体"/>
          <w:kern w:val="0"/>
          <w:sz w:val="24"/>
          <w:u w:val="single"/>
          <w:lang w:eastAsia="zh-CN"/>
        </w:rPr>
        <w:t>）</w:t>
      </w:r>
      <w:r>
        <w:rPr>
          <w:rFonts w:hint="eastAsia" w:ascii="宋体" w:hAnsi="宋体" w:cs="宋体"/>
          <w:kern w:val="0"/>
          <w:sz w:val="24"/>
          <w:u w:val="single"/>
        </w:rPr>
        <w:t xml:space="preserve">    </w:t>
      </w:r>
      <w:r>
        <w:rPr>
          <w:rFonts w:hint="eastAsia" w:ascii="宋体" w:hAnsi="宋体" w:cs="宋体"/>
          <w:kern w:val="0"/>
          <w:sz w:val="24"/>
        </w:rPr>
        <w:t>在此授权</w:t>
      </w:r>
      <w:r>
        <w:rPr>
          <w:rFonts w:hint="eastAsia" w:ascii="宋体" w:hAnsi="宋体" w:cs="宋体"/>
          <w:kern w:val="0"/>
          <w:sz w:val="24"/>
          <w:u w:val="single"/>
        </w:rPr>
        <w:t xml:space="preserve">（被授权人姓名）职务：    </w:t>
      </w:r>
      <w:r>
        <w:rPr>
          <w:rFonts w:hint="eastAsia" w:ascii="宋体" w:hAnsi="宋体" w:cs="宋体"/>
          <w:sz w:val="24"/>
          <w:u w:val="single"/>
        </w:rPr>
        <w:t xml:space="preserve">性别：    年龄：     联系号码：            </w:t>
      </w:r>
      <w:r>
        <w:rPr>
          <w:rFonts w:hint="eastAsia" w:ascii="宋体" w:hAnsi="宋体" w:cs="宋体"/>
          <w:kern w:val="0"/>
          <w:sz w:val="24"/>
        </w:rPr>
        <w:t>作为我公司的合法代理人，就</w:t>
      </w:r>
      <w:r>
        <w:rPr>
          <w:rFonts w:hint="eastAsia" w:ascii="宋体" w:hAnsi="宋体" w:eastAsia="宋体" w:cs="宋体"/>
          <w:bCs/>
          <w:color w:val="000000"/>
          <w:sz w:val="24"/>
          <w:u w:val="single"/>
          <w:lang w:val="en-US" w:eastAsia="zh-CN"/>
        </w:rPr>
        <w:t>清远市妇幼保健院医用试剂（</w:t>
      </w:r>
      <w:r>
        <w:rPr>
          <w:rFonts w:hint="eastAsia" w:ascii="宋体" w:hAnsi="宋体" w:cs="宋体"/>
          <w:bCs/>
          <w:color w:val="000000"/>
          <w:sz w:val="24"/>
          <w:u w:val="single"/>
          <w:lang w:val="en-US" w:eastAsia="zh-CN"/>
        </w:rPr>
        <w:t>第二批</w:t>
      </w:r>
      <w:r>
        <w:rPr>
          <w:rFonts w:hint="eastAsia" w:ascii="宋体" w:hAnsi="宋体" w:eastAsia="宋体" w:cs="宋体"/>
          <w:bCs/>
          <w:color w:val="000000"/>
          <w:sz w:val="24"/>
          <w:u w:val="single"/>
          <w:lang w:val="en-US" w:eastAsia="zh-CN"/>
        </w:rPr>
        <w:t>）项目</w:t>
      </w:r>
      <w:r>
        <w:rPr>
          <w:rFonts w:hint="eastAsia" w:ascii="宋体" w:hAnsi="宋体" w:cs="宋体"/>
          <w:kern w:val="0"/>
          <w:sz w:val="24"/>
        </w:rPr>
        <w:t>的</w:t>
      </w:r>
      <w:r>
        <w:rPr>
          <w:rFonts w:hint="eastAsia" w:ascii="宋体" w:hAnsi="宋体" w:cs="宋体"/>
          <w:kern w:val="0"/>
          <w:sz w:val="24"/>
          <w:lang w:eastAsia="zh-CN"/>
        </w:rPr>
        <w:t>采购</w:t>
      </w:r>
      <w:r>
        <w:rPr>
          <w:rFonts w:hint="eastAsia" w:ascii="宋体" w:hAnsi="宋体" w:cs="宋体"/>
          <w:kern w:val="0"/>
          <w:sz w:val="24"/>
        </w:rPr>
        <w:t>，以我方的名义处理一切与之有关的事务，被授权人无转委托权限。</w:t>
      </w:r>
    </w:p>
    <w:p w14:paraId="153BBDD9">
      <w:pPr>
        <w:adjustRightInd w:val="0"/>
        <w:snapToGrid w:val="0"/>
        <w:spacing w:line="360" w:lineRule="auto"/>
        <w:ind w:firstLine="480" w:firstLineChars="200"/>
        <w:rPr>
          <w:rFonts w:hint="eastAsia" w:ascii="宋体" w:hAnsi="宋体" w:cs="宋体"/>
          <w:sz w:val="24"/>
        </w:rPr>
      </w:pPr>
      <w:r>
        <w:rPr>
          <w:rFonts w:hint="eastAsia" w:ascii="宋体" w:hAnsi="宋体" w:cs="宋体"/>
          <w:kern w:val="0"/>
          <w:sz w:val="24"/>
        </w:rPr>
        <w:t>授权</w:t>
      </w:r>
      <w:r>
        <w:rPr>
          <w:rFonts w:hint="eastAsia" w:ascii="宋体" w:hAnsi="宋体" w:cs="宋体"/>
          <w:sz w:val="24"/>
        </w:rPr>
        <w:t>有效期限：</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日至</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16C03795">
      <w:pPr>
        <w:spacing w:line="360" w:lineRule="auto"/>
        <w:rPr>
          <w:rFonts w:hint="eastAsia" w:ascii="宋体" w:hAnsi="宋体" w:cs="宋体"/>
          <w:sz w:val="24"/>
        </w:rPr>
      </w:pPr>
    </w:p>
    <w:p w14:paraId="0A3547E0">
      <w:pPr>
        <w:tabs>
          <w:tab w:val="left" w:pos="399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 xml:space="preserve">         供应商名称（盖公章）：</w:t>
      </w:r>
    </w:p>
    <w:p w14:paraId="33253B2D">
      <w:pPr>
        <w:tabs>
          <w:tab w:val="left" w:pos="3780"/>
          <w:tab w:val="left" w:pos="399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 xml:space="preserve">         </w:t>
      </w:r>
      <w:r>
        <w:rPr>
          <w:rFonts w:hint="eastAsia" w:ascii="宋体" w:hAnsi="宋体" w:cs="宋体"/>
          <w:sz w:val="24"/>
        </w:rPr>
        <w:tab/>
      </w:r>
      <w:r>
        <w:rPr>
          <w:rFonts w:hint="eastAsia" w:ascii="宋体" w:hAnsi="宋体" w:cs="宋体"/>
          <w:sz w:val="24"/>
        </w:rPr>
        <w:t>法定代表人（签字或盖章）：</w:t>
      </w:r>
    </w:p>
    <w:p w14:paraId="629AE9EF">
      <w:pPr>
        <w:tabs>
          <w:tab w:val="left" w:pos="3990"/>
        </w:tabs>
        <w:spacing w:line="360" w:lineRule="auto"/>
        <w:rPr>
          <w:rFonts w:hint="eastAsia" w:ascii="宋体" w:hAnsi="宋体" w:cs="宋体"/>
          <w:kern w:val="0"/>
          <w:sz w:val="24"/>
        </w:rPr>
      </w:pPr>
      <w:r>
        <w:rPr>
          <w:rFonts w:hint="eastAsia" w:ascii="宋体" w:hAnsi="宋体" w:cs="宋体"/>
          <w:kern w:val="0"/>
          <w:sz w:val="24"/>
        </w:rPr>
        <w:tab/>
      </w:r>
      <w:r>
        <w:rPr>
          <w:rFonts w:hint="eastAsia" w:ascii="宋体" w:hAnsi="宋体" w:cs="宋体"/>
          <w:kern w:val="0"/>
          <w:sz w:val="24"/>
        </w:rPr>
        <w:t xml:space="preserve">         被授权人（签字）：</w:t>
      </w:r>
    </w:p>
    <w:p w14:paraId="1032098D">
      <w:pPr>
        <w:tabs>
          <w:tab w:val="left" w:pos="3780"/>
          <w:tab w:val="left" w:pos="399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 xml:space="preserve">        </w:t>
      </w:r>
      <w:r>
        <w:rPr>
          <w:rFonts w:hint="eastAsia" w:ascii="宋体" w:hAnsi="宋体" w:cs="宋体"/>
          <w:sz w:val="24"/>
        </w:rPr>
        <w:tab/>
      </w:r>
      <w:r>
        <w:rPr>
          <w:rFonts w:hint="eastAsia" w:ascii="宋体" w:hAnsi="宋体" w:cs="宋体"/>
          <w:sz w:val="24"/>
        </w:rPr>
        <w:t>日期：       年    月    日</w:t>
      </w:r>
    </w:p>
    <w:p w14:paraId="5643CAFD">
      <w:pPr>
        <w:pStyle w:val="6"/>
        <w:spacing w:line="360" w:lineRule="auto"/>
        <w:rPr>
          <w:rFonts w:hint="eastAsia" w:ascii="宋体" w:hAnsi="宋体" w:cs="宋体"/>
          <w:sz w:val="24"/>
          <w:szCs w:val="24"/>
        </w:rPr>
      </w:pPr>
    </w:p>
    <w:p w14:paraId="2FB1AEDA">
      <w:pPr>
        <w:pStyle w:val="6"/>
        <w:spacing w:line="360" w:lineRule="auto"/>
        <w:ind w:firstLine="0"/>
        <w:rPr>
          <w:rFonts w:hint="eastAsia" w:ascii="宋体" w:hAnsi="宋体" w:cs="宋体"/>
          <w:sz w:val="24"/>
          <w:szCs w:val="24"/>
        </w:rPr>
      </w:pPr>
      <w:r>
        <w:rPr>
          <w:rFonts w:hint="eastAsia" w:ascii="宋体" w:hAnsi="宋体" w:cs="宋体"/>
          <w:sz w:val="24"/>
          <w:szCs w:val="24"/>
        </w:rPr>
        <w:t>说明：</w:t>
      </w:r>
    </w:p>
    <w:p w14:paraId="28816974">
      <w:pPr>
        <w:pStyle w:val="6"/>
        <w:numPr>
          <w:ilvl w:val="0"/>
          <w:numId w:val="3"/>
        </w:numPr>
        <w:spacing w:line="360" w:lineRule="auto"/>
        <w:ind w:firstLine="496" w:firstLineChars="200"/>
        <w:rPr>
          <w:rFonts w:hint="eastAsia" w:ascii="宋体" w:hAnsi="宋体" w:cs="宋体"/>
          <w:spacing w:val="4"/>
          <w:sz w:val="24"/>
          <w:szCs w:val="24"/>
        </w:rPr>
      </w:pPr>
      <w:r>
        <w:rPr>
          <w:rFonts w:hint="eastAsia" w:ascii="宋体" w:hAnsi="宋体" w:cs="宋体"/>
          <w:spacing w:val="4"/>
          <w:sz w:val="24"/>
          <w:szCs w:val="24"/>
        </w:rPr>
        <w:t>填写内容真实、清楚</w:t>
      </w:r>
      <w:r>
        <w:rPr>
          <w:rFonts w:hint="eastAsia" w:ascii="宋体" w:hAnsi="宋体" w:cs="宋体"/>
          <w:spacing w:val="4"/>
          <w:sz w:val="24"/>
          <w:szCs w:val="24"/>
          <w:lang w:eastAsia="zh-CN"/>
        </w:rPr>
        <w:t>，</w:t>
      </w:r>
      <w:r>
        <w:rPr>
          <w:rFonts w:hint="eastAsia" w:ascii="宋体" w:hAnsi="宋体" w:cs="宋体"/>
          <w:spacing w:val="4"/>
          <w:sz w:val="24"/>
          <w:szCs w:val="24"/>
        </w:rPr>
        <w:t>涂改无效；身份证清晰可见。</w:t>
      </w:r>
    </w:p>
    <w:p w14:paraId="342BADB4">
      <w:pPr>
        <w:pStyle w:val="6"/>
        <w:numPr>
          <w:ilvl w:val="0"/>
          <w:numId w:val="3"/>
        </w:num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签字代表为法定代表人，则《法定代表人授权委托书》无需递交。</w:t>
      </w:r>
    </w:p>
    <w:p w14:paraId="0202A20A">
      <w:pPr>
        <w:pStyle w:val="6"/>
        <w:numPr>
          <w:ilvl w:val="0"/>
          <w:numId w:val="3"/>
        </w:numPr>
        <w:spacing w:line="360" w:lineRule="auto"/>
        <w:ind w:firstLine="480" w:firstLineChars="200"/>
        <w:rPr>
          <w:rFonts w:hint="eastAsia" w:ascii="宋体" w:hAnsi="宋体" w:cs="宋体"/>
          <w:color w:val="FF0000"/>
          <w:sz w:val="24"/>
          <w:szCs w:val="24"/>
        </w:rPr>
      </w:pPr>
      <w:r>
        <w:rPr>
          <w:rFonts w:hint="eastAsia" w:ascii="宋体" w:hAnsi="宋体" w:cs="宋体"/>
          <w:color w:val="FF0000"/>
          <w:sz w:val="24"/>
          <w:szCs w:val="24"/>
        </w:rPr>
        <w:t>提供被授权人身份证（正反面）复印件，否则，其响应文件将被评定为无效。</w:t>
      </w:r>
    </w:p>
    <w:p w14:paraId="1181DDA2">
      <w:pPr>
        <w:pStyle w:val="6"/>
        <w:spacing w:line="360" w:lineRule="auto"/>
        <w:ind w:firstLine="0"/>
        <w:rPr>
          <w:rFonts w:hint="eastAsia" w:ascii="宋体" w:hAnsi="宋体" w:cs="宋体"/>
          <w:spacing w:val="4"/>
          <w:sz w:val="24"/>
          <w:szCs w:val="24"/>
        </w:rPr>
      </w:pPr>
      <w:bookmarkStart w:id="6" w:name="_Toc226217114"/>
    </w:p>
    <w:bookmarkEnd w:id="6"/>
    <w:p w14:paraId="5578D1A6">
      <w:pPr>
        <w:pStyle w:val="14"/>
        <w:rPr>
          <w:rFonts w:hint="eastAsia" w:cs="宋体"/>
        </w:rPr>
      </w:pPr>
    </w:p>
    <w:p w14:paraId="4B658F1C">
      <w:pPr>
        <w:pStyle w:val="14"/>
        <w:rPr>
          <w:rFonts w:hint="eastAsia" w:cs="宋体"/>
        </w:rPr>
      </w:pPr>
    </w:p>
    <w:p w14:paraId="5DA1E914">
      <w:pPr>
        <w:spacing w:line="460" w:lineRule="exact"/>
        <w:jc w:val="center"/>
        <w:rPr>
          <w:rFonts w:hint="eastAsia" w:ascii="宋体" w:hAnsi="宋体"/>
          <w:b/>
          <w:bCs/>
          <w:sz w:val="30"/>
          <w:szCs w:val="30"/>
        </w:rPr>
      </w:pPr>
    </w:p>
    <w:p w14:paraId="1ECBD6CB">
      <w:pPr>
        <w:spacing w:line="460" w:lineRule="exact"/>
        <w:jc w:val="center"/>
        <w:rPr>
          <w:rFonts w:hint="eastAsia" w:ascii="宋体" w:hAnsi="宋体"/>
          <w:b/>
          <w:bCs/>
          <w:sz w:val="30"/>
          <w:szCs w:val="30"/>
        </w:rPr>
      </w:pPr>
    </w:p>
    <w:p w14:paraId="470DB675">
      <w:pPr>
        <w:spacing w:line="460" w:lineRule="exact"/>
        <w:jc w:val="center"/>
        <w:rPr>
          <w:rFonts w:hint="eastAsia" w:ascii="宋体" w:hAnsi="宋体"/>
          <w:b/>
          <w:bCs/>
          <w:sz w:val="30"/>
          <w:szCs w:val="30"/>
        </w:rPr>
      </w:pPr>
    </w:p>
    <w:p w14:paraId="0900619A">
      <w:pPr>
        <w:spacing w:line="460" w:lineRule="exact"/>
        <w:jc w:val="center"/>
        <w:rPr>
          <w:rFonts w:hint="eastAsia" w:ascii="宋体" w:hAnsi="宋体"/>
          <w:b/>
          <w:bCs/>
          <w:sz w:val="30"/>
          <w:szCs w:val="30"/>
        </w:rPr>
      </w:pPr>
    </w:p>
    <w:p w14:paraId="717BA303">
      <w:pPr>
        <w:spacing w:line="460" w:lineRule="exact"/>
        <w:jc w:val="center"/>
        <w:rPr>
          <w:rFonts w:hint="eastAsia" w:ascii="宋体" w:hAnsi="宋体"/>
          <w:b/>
          <w:bCs/>
          <w:sz w:val="30"/>
          <w:szCs w:val="30"/>
        </w:rPr>
      </w:pPr>
    </w:p>
    <w:p w14:paraId="5EE37DEE">
      <w:pPr>
        <w:spacing w:line="460" w:lineRule="exact"/>
        <w:jc w:val="center"/>
        <w:rPr>
          <w:rFonts w:hint="eastAsia" w:ascii="宋体" w:hAnsi="宋体"/>
          <w:b/>
          <w:bCs/>
          <w:sz w:val="30"/>
          <w:szCs w:val="30"/>
        </w:rPr>
      </w:pPr>
    </w:p>
    <w:p w14:paraId="758571F0">
      <w:pPr>
        <w:spacing w:line="460" w:lineRule="exact"/>
        <w:jc w:val="center"/>
        <w:rPr>
          <w:rFonts w:hint="eastAsia" w:ascii="宋体" w:hAnsi="宋体"/>
          <w:b/>
          <w:bCs/>
          <w:sz w:val="30"/>
          <w:szCs w:val="30"/>
        </w:rPr>
      </w:pPr>
    </w:p>
    <w:p w14:paraId="28EDEF1A">
      <w:pPr>
        <w:spacing w:line="460" w:lineRule="exact"/>
        <w:jc w:val="center"/>
        <w:rPr>
          <w:rFonts w:hint="eastAsia" w:ascii="宋体" w:hAnsi="宋体"/>
          <w:b/>
          <w:bCs/>
          <w:sz w:val="30"/>
          <w:szCs w:val="30"/>
        </w:rPr>
      </w:pPr>
    </w:p>
    <w:p w14:paraId="4FDB89F4">
      <w:pPr>
        <w:spacing w:line="460" w:lineRule="exact"/>
        <w:jc w:val="center"/>
        <w:rPr>
          <w:rFonts w:hint="eastAsia" w:ascii="宋体" w:hAnsi="宋体"/>
          <w:b/>
          <w:bCs/>
          <w:sz w:val="30"/>
          <w:szCs w:val="30"/>
        </w:rPr>
      </w:pPr>
    </w:p>
    <w:p w14:paraId="5B8AC5CF">
      <w:pPr>
        <w:spacing w:line="460" w:lineRule="exact"/>
        <w:jc w:val="center"/>
        <w:rPr>
          <w:rFonts w:hint="eastAsia" w:ascii="宋体" w:hAnsi="宋体"/>
          <w:b/>
          <w:bCs/>
          <w:sz w:val="30"/>
          <w:szCs w:val="30"/>
        </w:rPr>
      </w:pPr>
      <w:r>
        <w:rPr>
          <w:rFonts w:hint="eastAsia" w:ascii="宋体" w:hAnsi="宋体"/>
          <w:b/>
          <w:bCs/>
          <w:sz w:val="30"/>
          <w:szCs w:val="30"/>
        </w:rPr>
        <w:t>供应商资格声明函</w:t>
      </w:r>
    </w:p>
    <w:p w14:paraId="7EFF2E09">
      <w:pPr>
        <w:spacing w:line="460" w:lineRule="exact"/>
        <w:jc w:val="center"/>
        <w:rPr>
          <w:rFonts w:hint="eastAsia" w:ascii="宋体" w:hAnsi="宋体"/>
          <w:b/>
          <w:bCs/>
          <w:sz w:val="28"/>
          <w:szCs w:val="28"/>
        </w:rPr>
      </w:pPr>
    </w:p>
    <w:p w14:paraId="6B0152C5">
      <w:pPr>
        <w:spacing w:line="460" w:lineRule="exact"/>
        <w:ind w:firstLine="480" w:firstLineChars="200"/>
        <w:rPr>
          <w:rFonts w:hint="eastAsia" w:ascii="宋体" w:hAnsi="宋体"/>
          <w:sz w:val="24"/>
        </w:rPr>
      </w:pPr>
      <w:r>
        <w:rPr>
          <w:rFonts w:hint="eastAsia" w:ascii="宋体" w:hAnsi="宋体"/>
          <w:sz w:val="24"/>
        </w:rPr>
        <w:t>清远市</w:t>
      </w:r>
      <w:r>
        <w:rPr>
          <w:rFonts w:hint="eastAsia" w:ascii="宋体" w:hAnsi="宋体"/>
          <w:sz w:val="24"/>
          <w:lang w:val="en-US" w:eastAsia="zh-CN"/>
        </w:rPr>
        <w:t>妇幼保健院</w:t>
      </w:r>
      <w:r>
        <w:rPr>
          <w:rFonts w:hint="eastAsia" w:ascii="宋体" w:hAnsi="宋体"/>
          <w:sz w:val="24"/>
        </w:rPr>
        <w:t>：</w:t>
      </w:r>
    </w:p>
    <w:p w14:paraId="259CEDFB">
      <w:pPr>
        <w:pStyle w:val="8"/>
        <w:keepNext w:val="0"/>
        <w:keepLines w:val="0"/>
        <w:pageBreakBefore w:val="0"/>
        <w:widowControl w:val="0"/>
        <w:kinsoku/>
        <w:wordWrap/>
        <w:overflowPunct/>
        <w:topLinePunct w:val="0"/>
        <w:autoSpaceDE/>
        <w:autoSpaceDN/>
        <w:bidi w:val="0"/>
        <w:adjustRightInd/>
        <w:snapToGrid/>
        <w:spacing w:beforeLines="0" w:afterLines="0" w:line="560" w:lineRule="exact"/>
        <w:ind w:left="0" w:firstLine="480" w:firstLineChars="200"/>
        <w:textAlignment w:val="auto"/>
        <w:rPr>
          <w:rFonts w:hint="eastAsia" w:ascii="仿宋_GB2312" w:hAnsi="仿宋_GB2312" w:eastAsia="仿宋_GB2312"/>
          <w:w w:val="95"/>
          <w:sz w:val="32"/>
          <w:szCs w:val="24"/>
        </w:rPr>
      </w:pPr>
      <w:r>
        <w:rPr>
          <w:rFonts w:hint="eastAsia" w:ascii="宋体" w:hAnsi="宋体" w:eastAsia="宋体" w:cs="Times New Roman"/>
          <w:kern w:val="2"/>
          <w:sz w:val="24"/>
          <w:szCs w:val="24"/>
          <w:lang w:val="en-US" w:eastAsia="zh-CN" w:bidi="ar-SA"/>
        </w:rPr>
        <w:t>我方</w:t>
      </w:r>
      <w:r>
        <w:rPr>
          <w:rFonts w:hint="eastAsia" w:ascii="宋体" w:hAnsi="宋体" w:eastAsia="宋体" w:cs="Times New Roman"/>
          <w:kern w:val="2"/>
          <w:sz w:val="24"/>
          <w:szCs w:val="24"/>
          <w:u w:val="single"/>
          <w:lang w:val="en-US" w:eastAsia="zh-CN" w:bidi="ar-SA"/>
        </w:rPr>
        <w:t xml:space="preserve">                  </w:t>
      </w:r>
      <w:r>
        <w:rPr>
          <w:rFonts w:hint="eastAsia" w:ascii="宋体" w:hAnsi="宋体" w:eastAsia="宋体" w:cs="Times New Roman"/>
          <w:kern w:val="2"/>
          <w:sz w:val="24"/>
          <w:szCs w:val="24"/>
          <w:lang w:val="en-US" w:eastAsia="zh-CN" w:bidi="ar-SA"/>
        </w:rPr>
        <w:t>（供应商名称）参与</w:t>
      </w:r>
      <w:r>
        <w:rPr>
          <w:rFonts w:hint="eastAsia" w:ascii="宋体" w:hAnsi="宋体" w:eastAsia="宋体" w:cs="宋体"/>
          <w:bCs/>
          <w:color w:val="000000"/>
          <w:sz w:val="24"/>
          <w:u w:val="single"/>
          <w:lang w:val="en-US" w:eastAsia="zh-CN"/>
        </w:rPr>
        <w:t>清远市妇幼保健院医用试剂（</w:t>
      </w:r>
      <w:r>
        <w:rPr>
          <w:rFonts w:hint="eastAsia" w:ascii="宋体" w:hAnsi="宋体" w:cs="宋体"/>
          <w:bCs/>
          <w:color w:val="000000"/>
          <w:sz w:val="24"/>
          <w:u w:val="single"/>
          <w:lang w:val="en-US" w:eastAsia="zh-CN"/>
        </w:rPr>
        <w:t>第二批</w:t>
      </w:r>
      <w:r>
        <w:rPr>
          <w:rFonts w:hint="eastAsia" w:ascii="宋体" w:hAnsi="宋体" w:eastAsia="宋体" w:cs="宋体"/>
          <w:bCs/>
          <w:color w:val="000000"/>
          <w:sz w:val="24"/>
          <w:u w:val="single"/>
          <w:lang w:val="en-US" w:eastAsia="zh-CN"/>
        </w:rPr>
        <w:t>）项目</w:t>
      </w:r>
      <w:r>
        <w:rPr>
          <w:rFonts w:hint="eastAsia" w:ascii="宋体" w:hAnsi="宋体" w:eastAsia="宋体" w:cs="Times New Roman"/>
          <w:kern w:val="2"/>
          <w:sz w:val="24"/>
          <w:szCs w:val="24"/>
          <w:lang w:val="en-US" w:eastAsia="zh-CN" w:bidi="ar-SA"/>
        </w:rPr>
        <w:t>的采购活动，现承诺如下：</w:t>
      </w:r>
    </w:p>
    <w:p w14:paraId="1DFB80F8">
      <w:pPr>
        <w:spacing w:line="460" w:lineRule="exact"/>
        <w:ind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一、我方具有符合《中华人民共和国政府采购法》《中华人民共和国政府采购法实施条例》及采购文件资格要求</w:t>
      </w:r>
      <w:r>
        <w:rPr>
          <w:rFonts w:hint="eastAsia" w:ascii="宋体" w:hAnsi="宋体" w:cs="Times New Roman"/>
          <w:kern w:val="2"/>
          <w:sz w:val="24"/>
          <w:szCs w:val="24"/>
          <w:lang w:val="en-US" w:eastAsia="zh-CN" w:bidi="ar-SA"/>
        </w:rPr>
        <w:t>的条件</w:t>
      </w:r>
      <w:r>
        <w:rPr>
          <w:rFonts w:hint="eastAsia" w:ascii="宋体" w:hAnsi="宋体" w:eastAsia="宋体" w:cs="Times New Roman"/>
          <w:kern w:val="2"/>
          <w:sz w:val="24"/>
          <w:szCs w:val="24"/>
          <w:lang w:val="en-US" w:eastAsia="zh-CN" w:bidi="ar-SA"/>
        </w:rPr>
        <w:t>：</w:t>
      </w:r>
    </w:p>
    <w:p w14:paraId="745E59EF">
      <w:pPr>
        <w:spacing w:line="460" w:lineRule="exact"/>
        <w:ind w:firstLine="480" w:firstLineChars="200"/>
        <w:rPr>
          <w:rFonts w:hint="eastAsia" w:ascii="宋体" w:hAnsi="宋体"/>
          <w:sz w:val="24"/>
        </w:rPr>
      </w:pPr>
      <w:r>
        <w:rPr>
          <w:rFonts w:hint="eastAsia" w:ascii="宋体" w:hAnsi="宋体"/>
          <w:sz w:val="24"/>
          <w:lang w:eastAsia="zh-CN"/>
        </w:rPr>
        <w:t>1.</w:t>
      </w:r>
      <w:r>
        <w:rPr>
          <w:rFonts w:hint="eastAsia" w:ascii="宋体" w:hAnsi="宋体"/>
          <w:sz w:val="24"/>
        </w:rPr>
        <w:t>具有独立承担民事责任的能力。</w:t>
      </w:r>
    </w:p>
    <w:p w14:paraId="2DEB86E4">
      <w:pPr>
        <w:spacing w:line="460" w:lineRule="exact"/>
        <w:ind w:firstLine="480" w:firstLineChars="200"/>
        <w:rPr>
          <w:rFonts w:hint="eastAsia" w:ascii="宋体" w:hAnsi="宋体"/>
          <w:sz w:val="24"/>
        </w:rPr>
      </w:pPr>
      <w:r>
        <w:rPr>
          <w:rFonts w:hint="eastAsia" w:ascii="宋体" w:hAnsi="宋体"/>
          <w:sz w:val="24"/>
          <w:lang w:eastAsia="zh-CN"/>
        </w:rPr>
        <w:t>2.</w:t>
      </w:r>
      <w:r>
        <w:rPr>
          <w:rFonts w:hint="eastAsia" w:ascii="宋体" w:hAnsi="宋体"/>
          <w:sz w:val="24"/>
        </w:rPr>
        <w:t>具有良好的商业信誉和健全的财务会计制度。</w:t>
      </w:r>
    </w:p>
    <w:p w14:paraId="69D73C66">
      <w:pPr>
        <w:spacing w:line="460" w:lineRule="exact"/>
        <w:ind w:firstLine="480" w:firstLineChars="200"/>
        <w:rPr>
          <w:rFonts w:hint="eastAsia" w:ascii="宋体" w:hAnsi="宋体"/>
          <w:sz w:val="24"/>
        </w:rPr>
      </w:pPr>
      <w:r>
        <w:rPr>
          <w:rFonts w:hint="eastAsia" w:ascii="宋体" w:hAnsi="宋体"/>
          <w:sz w:val="24"/>
          <w:lang w:eastAsia="zh-CN"/>
        </w:rPr>
        <w:t>3.</w:t>
      </w:r>
      <w:r>
        <w:rPr>
          <w:rFonts w:hint="eastAsia" w:ascii="宋体" w:hAnsi="宋体"/>
          <w:sz w:val="24"/>
        </w:rPr>
        <w:t>具有履行合同所必需的设备和专业技术能力。</w:t>
      </w:r>
    </w:p>
    <w:p w14:paraId="0DD98503">
      <w:pPr>
        <w:spacing w:line="460" w:lineRule="exact"/>
        <w:ind w:firstLine="480" w:firstLineChars="200"/>
        <w:rPr>
          <w:rFonts w:hint="eastAsia" w:ascii="宋体" w:hAnsi="宋体"/>
          <w:sz w:val="24"/>
        </w:rPr>
      </w:pPr>
      <w:r>
        <w:rPr>
          <w:rFonts w:hint="eastAsia" w:ascii="宋体" w:hAnsi="宋体"/>
          <w:sz w:val="24"/>
          <w:lang w:eastAsia="zh-CN"/>
        </w:rPr>
        <w:t>4.</w:t>
      </w:r>
      <w:r>
        <w:rPr>
          <w:rFonts w:hint="eastAsia" w:ascii="宋体" w:hAnsi="宋体"/>
          <w:sz w:val="24"/>
        </w:rPr>
        <w:t>有依法缴纳税收和社会保障资金的良好记录。</w:t>
      </w:r>
    </w:p>
    <w:p w14:paraId="496C64FD">
      <w:pPr>
        <w:spacing w:line="460" w:lineRule="exact"/>
        <w:ind w:firstLine="480" w:firstLineChars="200"/>
        <w:rPr>
          <w:rFonts w:hint="eastAsia" w:ascii="宋体" w:hAnsi="宋体"/>
          <w:sz w:val="24"/>
        </w:rPr>
      </w:pPr>
      <w:r>
        <w:rPr>
          <w:rFonts w:hint="eastAsia" w:ascii="宋体" w:hAnsi="宋体"/>
          <w:sz w:val="24"/>
          <w:lang w:eastAsia="zh-CN"/>
        </w:rPr>
        <w:t>5.</w:t>
      </w:r>
      <w:r>
        <w:rPr>
          <w:rFonts w:hint="eastAsia" w:ascii="宋体" w:hAnsi="宋体"/>
          <w:sz w:val="24"/>
        </w:rPr>
        <w:t>参加采购活动前三年内，在经营活动中没有重大违法记录。</w:t>
      </w:r>
    </w:p>
    <w:p w14:paraId="3DE926DF">
      <w:pPr>
        <w:spacing w:line="460" w:lineRule="exact"/>
        <w:ind w:firstLine="480" w:firstLineChars="200"/>
        <w:rPr>
          <w:rFonts w:hint="eastAsia" w:ascii="宋体" w:hAnsi="宋体"/>
          <w:sz w:val="24"/>
        </w:rPr>
      </w:pPr>
      <w:r>
        <w:rPr>
          <w:rFonts w:hint="eastAsia" w:ascii="宋体" w:hAnsi="宋体"/>
          <w:sz w:val="24"/>
          <w:lang w:eastAsia="zh-CN"/>
        </w:rPr>
        <w:t>6.</w:t>
      </w:r>
      <w:r>
        <w:rPr>
          <w:rFonts w:hint="eastAsia" w:ascii="宋体" w:hAnsi="宋体"/>
          <w:sz w:val="24"/>
        </w:rPr>
        <w:t>法律、行政法规规定的其他条件。</w:t>
      </w:r>
    </w:p>
    <w:p w14:paraId="517057F1">
      <w:pPr>
        <w:pStyle w:val="8"/>
        <w:spacing w:before="9" w:beforeLines="0" w:afterLines="0" w:line="560" w:lineRule="exact"/>
        <w:ind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我方对上述承诺的真实性、合法性、有效性负责。在采购项目评审（评标）环节结束后，自愿接受采购单位的检查核验，配合提供相关证明材料，证明符合《中华人民共和国政府采购法》规定的供应商基本资格条件。如有虚假，我方愿依法承担相应法律责任。</w:t>
      </w:r>
    </w:p>
    <w:p w14:paraId="52606B0F">
      <w:pPr>
        <w:spacing w:line="460" w:lineRule="exact"/>
        <w:ind w:firstLine="480" w:firstLineChars="200"/>
        <w:rPr>
          <w:rFonts w:hint="eastAsia" w:ascii="宋体" w:hAnsi="宋体"/>
          <w:sz w:val="24"/>
        </w:rPr>
      </w:pPr>
      <w:r>
        <w:rPr>
          <w:rFonts w:hint="eastAsia" w:ascii="宋体" w:hAnsi="宋体"/>
          <w:sz w:val="24"/>
        </w:rPr>
        <w:t>二、本公司（企业）已清楚采购文件的要求及有关文件规定。</w:t>
      </w:r>
    </w:p>
    <w:p w14:paraId="691636FC">
      <w:pPr>
        <w:spacing w:line="460" w:lineRule="exact"/>
        <w:ind w:firstLine="480" w:firstLineChars="200"/>
        <w:rPr>
          <w:rFonts w:hint="eastAsia" w:ascii="宋体" w:hAnsi="宋体"/>
          <w:sz w:val="24"/>
        </w:rPr>
      </w:pPr>
      <w:r>
        <w:rPr>
          <w:rFonts w:hint="eastAsia" w:ascii="宋体" w:hAnsi="宋体"/>
          <w:sz w:val="24"/>
        </w:rPr>
        <w:t>三、本公司（企业）承诺在本次采购活动中，如有违法、违规、弄虚作假行为，所造成的损失、不良后果及法律责任，一律由我公司（企业）承担。</w:t>
      </w:r>
    </w:p>
    <w:p w14:paraId="5BF58FA8">
      <w:pPr>
        <w:pStyle w:val="8"/>
        <w:spacing w:before="9" w:beforeLines="0" w:afterLines="0" w:line="560" w:lineRule="exact"/>
        <w:ind w:left="91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特此承诺。</w:t>
      </w:r>
    </w:p>
    <w:p w14:paraId="0ADF888D">
      <w:pPr>
        <w:spacing w:line="460" w:lineRule="exact"/>
        <w:ind w:firstLine="480" w:firstLineChars="200"/>
        <w:rPr>
          <w:rFonts w:hint="eastAsia" w:ascii="宋体" w:hAnsi="宋体"/>
          <w:sz w:val="24"/>
        </w:rPr>
      </w:pPr>
    </w:p>
    <w:p w14:paraId="43653924">
      <w:pPr>
        <w:tabs>
          <w:tab w:val="left" w:pos="4200"/>
        </w:tabs>
        <w:spacing w:line="360" w:lineRule="auto"/>
        <w:ind w:firstLine="480" w:firstLineChars="200"/>
        <w:rPr>
          <w:rFonts w:hint="eastAsia" w:ascii="宋体" w:hAnsi="宋体"/>
          <w:sz w:val="24"/>
        </w:rPr>
      </w:pPr>
      <w:r>
        <w:rPr>
          <w:rFonts w:hint="eastAsia" w:ascii="宋体" w:hAnsi="宋体"/>
          <w:sz w:val="24"/>
        </w:rPr>
        <w:tab/>
      </w:r>
      <w:r>
        <w:rPr>
          <w:rFonts w:hint="eastAsia" w:ascii="宋体" w:hAnsi="宋体"/>
          <w:sz w:val="24"/>
        </w:rPr>
        <w:t xml:space="preserve">  供应商名称（公章）：</w:t>
      </w:r>
    </w:p>
    <w:p w14:paraId="008BD5E9">
      <w:pPr>
        <w:tabs>
          <w:tab w:val="left" w:pos="4200"/>
        </w:tabs>
        <w:spacing w:line="360" w:lineRule="auto"/>
        <w:ind w:firstLine="480" w:firstLineChars="200"/>
        <w:rPr>
          <w:sz w:val="24"/>
        </w:rPr>
      </w:pPr>
      <w:r>
        <w:rPr>
          <w:rFonts w:hint="eastAsia" w:ascii="宋体" w:hAnsi="宋体"/>
          <w:sz w:val="24"/>
        </w:rPr>
        <w:tab/>
      </w:r>
      <w:r>
        <w:rPr>
          <w:rFonts w:hint="eastAsia" w:ascii="宋体" w:hAnsi="宋体"/>
          <w:sz w:val="24"/>
        </w:rPr>
        <w:t xml:space="preserve">  法定代表人或授</w:t>
      </w:r>
      <w:r>
        <w:rPr>
          <w:rFonts w:hint="eastAsia"/>
          <w:sz w:val="24"/>
        </w:rPr>
        <w:t>权代表（签名或盖章）：</w:t>
      </w:r>
    </w:p>
    <w:p w14:paraId="34014177">
      <w:pPr>
        <w:tabs>
          <w:tab w:val="left" w:pos="3150"/>
          <w:tab w:val="left" w:pos="4200"/>
        </w:tabs>
        <w:spacing w:line="360" w:lineRule="auto"/>
        <w:ind w:right="420" w:firstLine="360" w:firstLineChars="150"/>
        <w:jc w:val="left"/>
        <w:rPr>
          <w:rFonts w:hint="eastAsia"/>
          <w:sz w:val="24"/>
        </w:rPr>
      </w:pPr>
      <w:r>
        <w:rPr>
          <w:rFonts w:hint="eastAsia"/>
          <w:sz w:val="24"/>
        </w:rPr>
        <w:tab/>
      </w:r>
      <w:r>
        <w:rPr>
          <w:rFonts w:hint="eastAsia"/>
          <w:sz w:val="24"/>
        </w:rPr>
        <w:tab/>
      </w:r>
      <w:r>
        <w:rPr>
          <w:rFonts w:hint="eastAsia"/>
          <w:sz w:val="24"/>
        </w:rPr>
        <w:t xml:space="preserve">  日期：       年   月   日</w:t>
      </w:r>
    </w:p>
    <w:p w14:paraId="3DF23F47">
      <w:pPr>
        <w:spacing w:line="300" w:lineRule="auto"/>
        <w:ind w:firstLine="420"/>
        <w:jc w:val="center"/>
        <w:rPr>
          <w:rFonts w:hint="eastAsia"/>
          <w:b/>
          <w:sz w:val="28"/>
          <w:szCs w:val="28"/>
          <w:lang w:val="en-US" w:eastAsia="zh-CN"/>
        </w:rPr>
      </w:pPr>
    </w:p>
    <w:p w14:paraId="53997B94">
      <w:pPr>
        <w:spacing w:line="300" w:lineRule="auto"/>
        <w:ind w:firstLine="420"/>
        <w:jc w:val="center"/>
        <w:rPr>
          <w:rFonts w:hint="eastAsia"/>
          <w:b/>
          <w:sz w:val="28"/>
          <w:szCs w:val="28"/>
          <w:lang w:val="en-US" w:eastAsia="zh-CN"/>
        </w:rPr>
      </w:pPr>
    </w:p>
    <w:p w14:paraId="31496F89">
      <w:pPr>
        <w:spacing w:line="300" w:lineRule="auto"/>
        <w:ind w:firstLine="420"/>
        <w:jc w:val="center"/>
        <w:rPr>
          <w:rFonts w:hint="eastAsia" w:eastAsia="宋体"/>
          <w:b/>
          <w:sz w:val="28"/>
          <w:szCs w:val="28"/>
          <w:lang w:eastAsia="zh-CN"/>
        </w:rPr>
      </w:pPr>
      <w:r>
        <w:rPr>
          <w:rFonts w:hint="eastAsia"/>
          <w:b/>
          <w:sz w:val="28"/>
          <w:szCs w:val="28"/>
          <w:lang w:val="en-US" w:eastAsia="zh-CN"/>
        </w:rPr>
        <w:t>承诺函</w:t>
      </w:r>
    </w:p>
    <w:p w14:paraId="58B00495">
      <w:pPr>
        <w:spacing w:line="300" w:lineRule="auto"/>
        <w:ind w:firstLine="420"/>
        <w:jc w:val="center"/>
        <w:rPr>
          <w:b/>
          <w:sz w:val="28"/>
          <w:szCs w:val="28"/>
        </w:rPr>
      </w:pPr>
    </w:p>
    <w:p w14:paraId="7D3F0BFA">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清远市妇幼保健院：</w:t>
      </w:r>
    </w:p>
    <w:p w14:paraId="18DFEE4E">
      <w:pPr>
        <w:keepNext w:val="0"/>
        <w:keepLines w:val="0"/>
        <w:pageBreakBefore w:val="0"/>
        <w:widowControl w:val="0"/>
        <w:kinsoku/>
        <w:wordWrap/>
        <w:overflowPunct/>
        <w:topLinePunct w:val="0"/>
        <w:autoSpaceDE/>
        <w:autoSpaceDN/>
        <w:bidi w:val="0"/>
        <w:adjustRightInd/>
        <w:snapToGrid w:val="0"/>
        <w:spacing w:line="360" w:lineRule="auto"/>
        <w:ind w:firstLine="600" w:firstLineChars="25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我方</w:t>
      </w:r>
      <w:r>
        <w:rPr>
          <w:rFonts w:hint="eastAsia" w:ascii="宋体" w:hAnsi="宋体" w:eastAsia="宋体" w:cs="Times New Roman"/>
          <w:kern w:val="2"/>
          <w:sz w:val="24"/>
          <w:szCs w:val="24"/>
          <w:u w:val="single"/>
          <w:lang w:val="en-US" w:eastAsia="zh-CN" w:bidi="ar-SA"/>
        </w:rPr>
        <w:t xml:space="preserve">                  </w:t>
      </w:r>
      <w:r>
        <w:rPr>
          <w:rFonts w:hint="eastAsia" w:ascii="宋体" w:hAnsi="宋体" w:eastAsia="宋体" w:cs="Times New Roman"/>
          <w:kern w:val="2"/>
          <w:sz w:val="24"/>
          <w:szCs w:val="24"/>
          <w:lang w:val="en-US" w:eastAsia="zh-CN" w:bidi="ar-SA"/>
        </w:rPr>
        <w:t>（供应商名称）参与</w:t>
      </w:r>
      <w:r>
        <w:rPr>
          <w:rFonts w:hint="eastAsia" w:ascii="宋体" w:hAnsi="宋体" w:eastAsia="宋体" w:cs="宋体"/>
          <w:bCs/>
          <w:color w:val="000000"/>
          <w:sz w:val="24"/>
          <w:u w:val="single"/>
          <w:lang w:val="en-US" w:eastAsia="zh-CN"/>
        </w:rPr>
        <w:t>清远市妇幼保健院医用试剂（</w:t>
      </w:r>
      <w:r>
        <w:rPr>
          <w:rFonts w:hint="eastAsia" w:ascii="宋体" w:hAnsi="宋体" w:cs="宋体"/>
          <w:bCs/>
          <w:color w:val="000000"/>
          <w:sz w:val="24"/>
          <w:u w:val="single"/>
          <w:lang w:val="en-US" w:eastAsia="zh-CN"/>
        </w:rPr>
        <w:t>第二批</w:t>
      </w:r>
      <w:r>
        <w:rPr>
          <w:rFonts w:hint="eastAsia" w:ascii="宋体" w:hAnsi="宋体" w:eastAsia="宋体" w:cs="宋体"/>
          <w:bCs/>
          <w:color w:val="000000"/>
          <w:sz w:val="24"/>
          <w:u w:val="single"/>
          <w:lang w:val="en-US" w:eastAsia="zh-CN"/>
        </w:rPr>
        <w:t>）项目</w:t>
      </w:r>
      <w:r>
        <w:rPr>
          <w:rFonts w:hint="eastAsia" w:ascii="宋体" w:hAnsi="宋体" w:eastAsia="宋体" w:cs="Times New Roman"/>
          <w:kern w:val="2"/>
          <w:sz w:val="24"/>
          <w:szCs w:val="24"/>
          <w:lang w:val="en-US" w:eastAsia="zh-CN" w:bidi="ar-SA"/>
        </w:rPr>
        <w:t>的采购活动，现承诺如下：</w:t>
      </w:r>
    </w:p>
    <w:p w14:paraId="4D588FF5">
      <w:pPr>
        <w:keepNext w:val="0"/>
        <w:keepLines w:val="0"/>
        <w:pageBreakBefore w:val="0"/>
        <w:widowControl w:val="0"/>
        <w:kinsoku/>
        <w:wordWrap/>
        <w:overflowPunct/>
        <w:topLinePunct w:val="0"/>
        <w:autoSpaceDE/>
        <w:autoSpaceDN/>
        <w:bidi w:val="0"/>
        <w:adjustRightInd/>
        <w:snapToGrid w:val="0"/>
        <w:spacing w:line="360" w:lineRule="auto"/>
        <w:ind w:firstLine="600" w:firstLineChars="25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根据《中华人民共和国政府采购法实施条例》的规定，本公司（企业）及附属机构不存在单位负责人为同一人，或者存在直接控股、管理关系的不同供应商，同时参加本采购项目投标现象。否则，由此所造成的损失、不良后果及法律责任，一律由我公司（企业）承担。</w:t>
      </w:r>
    </w:p>
    <w:p w14:paraId="4E72B3BF">
      <w:pPr>
        <w:snapToGrid w:val="0"/>
        <w:spacing w:before="120" w:beforeLines="50" w:line="360" w:lineRule="auto"/>
        <w:ind w:firstLine="600" w:firstLineChars="250"/>
        <w:rPr>
          <w:rFonts w:hint="eastAsia" w:ascii="宋体" w:hAnsi="宋体" w:eastAsia="宋体" w:cs="Times New Roman"/>
          <w:kern w:val="2"/>
          <w:sz w:val="24"/>
          <w:szCs w:val="24"/>
          <w:lang w:val="en-US" w:eastAsia="zh-CN" w:bidi="ar-SA"/>
        </w:rPr>
      </w:pPr>
    </w:p>
    <w:p w14:paraId="75A43088">
      <w:pPr>
        <w:snapToGrid w:val="0"/>
        <w:spacing w:before="120" w:beforeLines="50" w:line="360" w:lineRule="auto"/>
        <w:ind w:firstLine="525" w:firstLineChars="250"/>
        <w:rPr>
          <w:szCs w:val="21"/>
        </w:rPr>
      </w:pPr>
    </w:p>
    <w:p w14:paraId="023B2F9A">
      <w:pPr>
        <w:snapToGrid w:val="0"/>
        <w:spacing w:before="120" w:beforeLines="50" w:line="360" w:lineRule="auto"/>
        <w:ind w:firstLine="525" w:firstLineChars="250"/>
        <w:rPr>
          <w:szCs w:val="21"/>
        </w:rPr>
      </w:pPr>
    </w:p>
    <w:p w14:paraId="08D9E901">
      <w:pPr>
        <w:keepNext w:val="0"/>
        <w:keepLines w:val="0"/>
        <w:pageBreakBefore w:val="0"/>
        <w:widowControl w:val="0"/>
        <w:kinsoku/>
        <w:wordWrap/>
        <w:overflowPunct/>
        <w:topLinePunct w:val="0"/>
        <w:autoSpaceDE/>
        <w:autoSpaceDN/>
        <w:bidi w:val="0"/>
        <w:adjustRightInd/>
        <w:snapToGrid w:val="0"/>
        <w:spacing w:line="360" w:lineRule="auto"/>
        <w:ind w:firstLine="600" w:firstLineChars="25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单位名称：　　　　　　　　　　　　法定代表人或授权代表（签名或盖章）：</w:t>
      </w:r>
    </w:p>
    <w:p w14:paraId="7AB7DAEB">
      <w:pPr>
        <w:keepNext w:val="0"/>
        <w:keepLines w:val="0"/>
        <w:pageBreakBefore w:val="0"/>
        <w:widowControl w:val="0"/>
        <w:kinsoku/>
        <w:wordWrap/>
        <w:overflowPunct/>
        <w:topLinePunct w:val="0"/>
        <w:autoSpaceDE/>
        <w:autoSpaceDN/>
        <w:bidi w:val="0"/>
        <w:adjustRightInd/>
        <w:snapToGrid w:val="0"/>
        <w:spacing w:line="360" w:lineRule="auto"/>
        <w:ind w:firstLine="600" w:firstLineChars="25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单位地址：　　　　　　　　　　　　单位公章：</w:t>
      </w:r>
    </w:p>
    <w:p w14:paraId="2742B0A9">
      <w:pPr>
        <w:keepNext w:val="0"/>
        <w:keepLines w:val="0"/>
        <w:pageBreakBefore w:val="0"/>
        <w:widowControl w:val="0"/>
        <w:kinsoku/>
        <w:wordWrap/>
        <w:overflowPunct/>
        <w:topLinePunct w:val="0"/>
        <w:autoSpaceDE/>
        <w:autoSpaceDN/>
        <w:bidi w:val="0"/>
        <w:adjustRightInd/>
        <w:snapToGrid w:val="0"/>
        <w:spacing w:line="360" w:lineRule="auto"/>
        <w:ind w:firstLine="600" w:firstLineChars="25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邮政编码：　　　　　　　　　　　　日期：</w:t>
      </w:r>
    </w:p>
    <w:p w14:paraId="38A40386">
      <w:pPr>
        <w:keepNext w:val="0"/>
        <w:keepLines w:val="0"/>
        <w:pageBreakBefore w:val="0"/>
        <w:widowControl w:val="0"/>
        <w:kinsoku/>
        <w:wordWrap/>
        <w:overflowPunct/>
        <w:topLinePunct w:val="0"/>
        <w:autoSpaceDE/>
        <w:autoSpaceDN/>
        <w:bidi w:val="0"/>
        <w:adjustRightInd/>
        <w:snapToGrid w:val="0"/>
        <w:spacing w:line="360" w:lineRule="auto"/>
        <w:ind w:firstLine="600" w:firstLineChars="25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联系电话：</w:t>
      </w:r>
    </w:p>
    <w:p w14:paraId="0803FA20"/>
    <w:p w14:paraId="7F30A95F">
      <w:pPr>
        <w:jc w:val="center"/>
        <w:rPr>
          <w:rFonts w:hint="eastAsia" w:ascii="宋体" w:hAnsi="宋体" w:cs="宋体"/>
          <w:b/>
          <w:bCs/>
          <w:color w:val="000000"/>
          <w:kern w:val="0"/>
          <w:sz w:val="36"/>
          <w:szCs w:val="36"/>
          <w:lang w:bidi="ar"/>
        </w:rPr>
      </w:pPr>
    </w:p>
    <w:p w14:paraId="0922CC34">
      <w:pPr>
        <w:pStyle w:val="3"/>
        <w:numPr>
          <w:ilvl w:val="0"/>
          <w:numId w:val="0"/>
        </w:numPr>
        <w:ind w:leftChars="0"/>
        <w:rPr>
          <w:rFonts w:hint="eastAsia"/>
        </w:rPr>
      </w:pPr>
    </w:p>
    <w:p w14:paraId="430A7E43">
      <w:pPr>
        <w:rPr>
          <w:rFonts w:hint="eastAsia" w:ascii="宋体" w:hAnsi="宋体" w:cs="宋体"/>
          <w:b/>
          <w:bCs/>
          <w:color w:val="000000"/>
          <w:kern w:val="0"/>
          <w:sz w:val="36"/>
          <w:szCs w:val="36"/>
          <w:lang w:bidi="ar"/>
        </w:rPr>
      </w:pPr>
    </w:p>
    <w:p w14:paraId="265B9DBC">
      <w:pPr>
        <w:rPr>
          <w:rFonts w:hint="eastAsia" w:ascii="宋体" w:hAnsi="宋体" w:cs="宋体"/>
          <w:b/>
          <w:bCs/>
          <w:color w:val="000000"/>
          <w:kern w:val="0"/>
          <w:sz w:val="36"/>
          <w:szCs w:val="36"/>
          <w:lang w:bidi="ar"/>
        </w:rPr>
      </w:pPr>
    </w:p>
    <w:p w14:paraId="53171B0D">
      <w:pPr>
        <w:pStyle w:val="14"/>
        <w:rPr>
          <w:rFonts w:hint="eastAsia" w:cs="宋体"/>
        </w:rPr>
      </w:pPr>
    </w:p>
    <w:p w14:paraId="47DB0F58">
      <w:pPr>
        <w:pStyle w:val="14"/>
        <w:rPr>
          <w:rFonts w:hint="eastAsia" w:cs="宋体"/>
          <w:sz w:val="30"/>
          <w:szCs w:val="30"/>
        </w:rPr>
      </w:pPr>
    </w:p>
    <w:p w14:paraId="25694FC8">
      <w:pPr>
        <w:pStyle w:val="14"/>
        <w:rPr>
          <w:rFonts w:hint="eastAsia" w:cs="宋体"/>
          <w:sz w:val="30"/>
          <w:szCs w:val="30"/>
        </w:rPr>
      </w:pPr>
    </w:p>
    <w:p w14:paraId="07F1708A">
      <w:pPr>
        <w:pStyle w:val="14"/>
        <w:rPr>
          <w:rFonts w:hint="eastAsia" w:cs="宋体"/>
          <w:sz w:val="30"/>
          <w:szCs w:val="30"/>
        </w:rPr>
      </w:pPr>
    </w:p>
    <w:p w14:paraId="3240E030">
      <w:pPr>
        <w:pStyle w:val="14"/>
        <w:rPr>
          <w:rFonts w:hint="eastAsia" w:cs="宋体"/>
          <w:sz w:val="30"/>
          <w:szCs w:val="30"/>
        </w:rPr>
      </w:pPr>
      <w:r>
        <w:rPr>
          <w:rFonts w:hint="eastAsia" w:cs="宋体"/>
          <w:sz w:val="30"/>
          <w:szCs w:val="30"/>
        </w:rPr>
        <w:t>供应商反商业贿赂承诺书</w:t>
      </w:r>
    </w:p>
    <w:p w14:paraId="636B1F52">
      <w:pPr>
        <w:spacing w:before="312" w:beforeLines="100" w:line="360" w:lineRule="auto"/>
        <w:rPr>
          <w:rFonts w:hint="eastAsia" w:ascii="宋体" w:hAnsi="宋体" w:cs="宋体"/>
          <w:sz w:val="24"/>
        </w:rPr>
      </w:pPr>
      <w:r>
        <w:rPr>
          <w:rFonts w:hint="eastAsia" w:ascii="宋体" w:hAnsi="宋体" w:cs="宋体"/>
          <w:sz w:val="24"/>
        </w:rPr>
        <w:t>清远市</w:t>
      </w:r>
      <w:r>
        <w:rPr>
          <w:rFonts w:hint="eastAsia" w:ascii="宋体" w:hAnsi="宋体" w:cs="宋体"/>
          <w:sz w:val="24"/>
          <w:lang w:val="en-US" w:eastAsia="zh-CN"/>
        </w:rPr>
        <w:t>妇幼保健院</w:t>
      </w:r>
      <w:r>
        <w:rPr>
          <w:rFonts w:hint="eastAsia" w:ascii="宋体" w:hAnsi="宋体" w:cs="宋体"/>
          <w:sz w:val="24"/>
        </w:rPr>
        <w:t>：</w:t>
      </w:r>
    </w:p>
    <w:p w14:paraId="1B3B90F6">
      <w:pPr>
        <w:spacing w:line="360" w:lineRule="auto"/>
        <w:ind w:firstLine="480" w:firstLineChars="200"/>
        <w:rPr>
          <w:rFonts w:hint="eastAsia" w:ascii="宋体" w:hAnsi="宋体" w:cs="宋体"/>
          <w:sz w:val="24"/>
        </w:rPr>
      </w:pPr>
      <w:r>
        <w:rPr>
          <w:rFonts w:hint="eastAsia" w:ascii="宋体" w:hAnsi="宋体" w:cs="宋体"/>
          <w:sz w:val="24"/>
        </w:rPr>
        <w:t>为确保采购项目的顺利实施，促进</w:t>
      </w:r>
      <w:r>
        <w:rPr>
          <w:rFonts w:hint="eastAsia" w:ascii="宋体" w:hAnsi="宋体" w:cs="宋体"/>
          <w:sz w:val="24"/>
          <w:lang w:eastAsia="zh-CN"/>
        </w:rPr>
        <w:t>清远市妇幼保健院</w:t>
      </w:r>
      <w:r>
        <w:rPr>
          <w:rFonts w:hint="eastAsia" w:ascii="宋体" w:hAnsi="宋体" w:cs="宋体"/>
          <w:sz w:val="24"/>
        </w:rPr>
        <w:t>采购工作健康发展，在</w:t>
      </w:r>
      <w:bookmarkStart w:id="7" w:name="Text1"/>
      <w:r>
        <w:rPr>
          <w:rFonts w:hint="eastAsia" w:ascii="宋体" w:hAnsi="宋体" w:cs="宋体"/>
          <w:b/>
          <w:bCs/>
          <w:sz w:val="24"/>
        </w:rPr>
        <w:t>《</w:t>
      </w:r>
      <w:bookmarkEnd w:id="7"/>
      <w:r>
        <w:rPr>
          <w:rFonts w:hint="eastAsia" w:ascii="宋体" w:hAnsi="宋体" w:eastAsia="宋体" w:cs="宋体"/>
          <w:bCs/>
          <w:color w:val="000000"/>
          <w:sz w:val="24"/>
          <w:u w:val="single"/>
          <w:lang w:val="en-US" w:eastAsia="zh-CN"/>
        </w:rPr>
        <w:t>清远市妇幼保健院医用试剂（</w:t>
      </w:r>
      <w:r>
        <w:rPr>
          <w:rFonts w:hint="eastAsia" w:ascii="宋体" w:hAnsi="宋体" w:cs="宋体"/>
          <w:bCs/>
          <w:color w:val="000000"/>
          <w:sz w:val="24"/>
          <w:u w:val="single"/>
          <w:lang w:val="en-US" w:eastAsia="zh-CN"/>
        </w:rPr>
        <w:t>第二批</w:t>
      </w:r>
      <w:r>
        <w:rPr>
          <w:rFonts w:hint="eastAsia" w:ascii="宋体" w:hAnsi="宋体" w:eastAsia="宋体" w:cs="宋体"/>
          <w:bCs/>
          <w:color w:val="000000"/>
          <w:sz w:val="24"/>
          <w:u w:val="single"/>
          <w:lang w:val="en-US" w:eastAsia="zh-CN"/>
        </w:rPr>
        <w:t>）项目</w:t>
      </w:r>
      <w:r>
        <w:rPr>
          <w:rFonts w:hint="eastAsia" w:ascii="宋体" w:hAnsi="宋体" w:cs="宋体"/>
          <w:bCs/>
          <w:color w:val="000000"/>
          <w:sz w:val="24"/>
          <w:u w:val="single"/>
          <w:lang w:val="en-US" w:eastAsia="zh-CN"/>
        </w:rPr>
        <w:t>》</w:t>
      </w:r>
      <w:r>
        <w:rPr>
          <w:rFonts w:hint="eastAsia" w:ascii="宋体" w:hAnsi="宋体" w:cs="宋体"/>
          <w:sz w:val="24"/>
        </w:rPr>
        <w:t>采购活动中，我公司在此庄严承诺</w:t>
      </w:r>
      <w:r>
        <w:rPr>
          <w:rFonts w:hint="eastAsia" w:ascii="宋体" w:hAnsi="宋体" w:cs="宋体"/>
          <w:sz w:val="24"/>
          <w:lang w:eastAsia="zh-CN"/>
        </w:rPr>
        <w:t>：</w:t>
      </w:r>
    </w:p>
    <w:p w14:paraId="581A3CE2">
      <w:pPr>
        <w:spacing w:line="360" w:lineRule="auto"/>
        <w:ind w:firstLine="480" w:firstLineChars="200"/>
        <w:rPr>
          <w:rFonts w:hint="eastAsia" w:ascii="宋体" w:hAnsi="宋体" w:cs="宋体"/>
          <w:sz w:val="24"/>
        </w:rPr>
      </w:pPr>
      <w:r>
        <w:rPr>
          <w:rFonts w:hint="eastAsia" w:ascii="宋体" w:hAnsi="宋体" w:cs="宋体"/>
          <w:sz w:val="24"/>
          <w:lang w:eastAsia="zh-CN"/>
        </w:rPr>
        <w:t>1.</w:t>
      </w:r>
      <w:r>
        <w:rPr>
          <w:rFonts w:hint="eastAsia" w:ascii="宋体" w:hAnsi="宋体" w:cs="宋体"/>
          <w:sz w:val="24"/>
        </w:rPr>
        <w:t>在参与该项目采购活动中遵纪守法、诚信经营、公平竞标。</w:t>
      </w:r>
    </w:p>
    <w:p w14:paraId="039C4328">
      <w:pPr>
        <w:spacing w:line="360" w:lineRule="auto"/>
        <w:ind w:firstLine="480" w:firstLineChars="200"/>
        <w:rPr>
          <w:rFonts w:hint="eastAsia" w:ascii="宋体" w:hAnsi="宋体" w:cs="宋体"/>
          <w:sz w:val="24"/>
        </w:rPr>
      </w:pPr>
      <w:r>
        <w:rPr>
          <w:rFonts w:hint="eastAsia" w:ascii="宋体" w:hAnsi="宋体" w:cs="宋体"/>
          <w:sz w:val="24"/>
          <w:lang w:eastAsia="zh-CN"/>
        </w:rPr>
        <w:t>2.</w:t>
      </w:r>
      <w:r>
        <w:rPr>
          <w:rFonts w:hint="eastAsia" w:ascii="宋体" w:hAnsi="宋体" w:cs="宋体"/>
          <w:sz w:val="24"/>
        </w:rPr>
        <w:t>不向采购人进行任何形式的商业贿赂以谋取交易机会。</w:t>
      </w:r>
    </w:p>
    <w:p w14:paraId="6DC5A92F">
      <w:pPr>
        <w:spacing w:line="360" w:lineRule="auto"/>
        <w:ind w:firstLine="480" w:firstLineChars="200"/>
        <w:rPr>
          <w:rFonts w:hint="eastAsia" w:ascii="宋体" w:hAnsi="宋体" w:cs="宋体"/>
          <w:sz w:val="24"/>
        </w:rPr>
      </w:pPr>
      <w:r>
        <w:rPr>
          <w:rFonts w:hint="eastAsia" w:ascii="宋体" w:hAnsi="宋体" w:cs="宋体"/>
          <w:sz w:val="24"/>
          <w:lang w:eastAsia="zh-CN"/>
        </w:rPr>
        <w:t>3.</w:t>
      </w:r>
      <w:r>
        <w:rPr>
          <w:rFonts w:hint="eastAsia" w:ascii="宋体" w:hAnsi="宋体" w:cs="宋体"/>
          <w:sz w:val="24"/>
        </w:rPr>
        <w:t>不向采购人提供虚假资质文件或采用虚假应标方式参与项目</w:t>
      </w:r>
      <w:r>
        <w:rPr>
          <w:rFonts w:hint="eastAsia" w:ascii="宋体" w:hAnsi="宋体" w:cs="宋体"/>
          <w:sz w:val="24"/>
          <w:lang w:eastAsia="zh-CN"/>
        </w:rPr>
        <w:t>采购</w:t>
      </w:r>
      <w:r>
        <w:rPr>
          <w:rFonts w:hint="eastAsia" w:ascii="宋体" w:hAnsi="宋体" w:cs="宋体"/>
          <w:sz w:val="24"/>
        </w:rPr>
        <w:t>竞争并谋取中标、成交。</w:t>
      </w:r>
    </w:p>
    <w:p w14:paraId="2B52FA79">
      <w:pPr>
        <w:spacing w:line="360" w:lineRule="auto"/>
        <w:ind w:firstLine="480" w:firstLineChars="200"/>
        <w:rPr>
          <w:rFonts w:hint="eastAsia" w:ascii="宋体" w:hAnsi="宋体" w:cs="宋体"/>
          <w:sz w:val="24"/>
        </w:rPr>
      </w:pPr>
      <w:r>
        <w:rPr>
          <w:rFonts w:hint="eastAsia" w:ascii="宋体" w:hAnsi="宋体" w:cs="宋体"/>
          <w:sz w:val="24"/>
          <w:lang w:eastAsia="zh-CN"/>
        </w:rPr>
        <w:t>4.</w:t>
      </w:r>
      <w:r>
        <w:rPr>
          <w:rFonts w:hint="eastAsia" w:ascii="宋体" w:hAnsi="宋体" w:cs="宋体"/>
          <w:sz w:val="24"/>
        </w:rPr>
        <w:t>不采取“围标、陪标”等商业欺诈手段获得项目中标资格。</w:t>
      </w:r>
    </w:p>
    <w:p w14:paraId="7AAC8EC4">
      <w:pPr>
        <w:spacing w:line="360" w:lineRule="auto"/>
        <w:ind w:firstLine="480" w:firstLineChars="200"/>
        <w:rPr>
          <w:rFonts w:hint="eastAsia" w:ascii="宋体" w:hAnsi="宋体" w:cs="宋体"/>
          <w:sz w:val="24"/>
        </w:rPr>
      </w:pPr>
      <w:r>
        <w:rPr>
          <w:rFonts w:hint="eastAsia" w:ascii="宋体" w:hAnsi="宋体" w:cs="宋体"/>
          <w:sz w:val="24"/>
          <w:lang w:eastAsia="zh-CN"/>
        </w:rPr>
        <w:t>5.</w:t>
      </w:r>
      <w:r>
        <w:rPr>
          <w:rFonts w:hint="eastAsia" w:ascii="宋体" w:hAnsi="宋体" w:cs="宋体"/>
          <w:sz w:val="24"/>
        </w:rPr>
        <w:t>不采取不正当手段诋毁、排挤其他供应商。</w:t>
      </w:r>
    </w:p>
    <w:p w14:paraId="00DF8289">
      <w:pPr>
        <w:spacing w:line="360" w:lineRule="auto"/>
        <w:ind w:firstLine="480" w:firstLineChars="200"/>
        <w:rPr>
          <w:rFonts w:hint="eastAsia" w:ascii="宋体" w:hAnsi="宋体" w:cs="宋体"/>
          <w:sz w:val="24"/>
        </w:rPr>
      </w:pPr>
      <w:r>
        <w:rPr>
          <w:rFonts w:hint="eastAsia" w:ascii="宋体" w:hAnsi="宋体" w:cs="宋体"/>
          <w:sz w:val="24"/>
          <w:lang w:eastAsia="zh-CN"/>
        </w:rPr>
        <w:t>6.</w:t>
      </w:r>
      <w:r>
        <w:rPr>
          <w:rFonts w:hint="eastAsia" w:ascii="宋体" w:hAnsi="宋体" w:cs="宋体"/>
          <w:sz w:val="24"/>
        </w:rPr>
        <w:t>不在提供商品和服务时“偷梁换柱、以次充好”损害采购人的合法权益。</w:t>
      </w:r>
    </w:p>
    <w:p w14:paraId="7F97AAA8">
      <w:pPr>
        <w:spacing w:line="360" w:lineRule="auto"/>
        <w:ind w:firstLine="480" w:firstLineChars="200"/>
        <w:rPr>
          <w:rFonts w:hint="eastAsia" w:ascii="宋体" w:hAnsi="宋体" w:cs="宋体"/>
          <w:sz w:val="24"/>
        </w:rPr>
      </w:pPr>
      <w:r>
        <w:rPr>
          <w:rFonts w:hint="eastAsia" w:ascii="宋体" w:hAnsi="宋体" w:cs="宋体"/>
          <w:sz w:val="24"/>
          <w:lang w:eastAsia="zh-CN"/>
        </w:rPr>
        <w:t>7.</w:t>
      </w:r>
      <w:r>
        <w:rPr>
          <w:rFonts w:hint="eastAsia" w:ascii="宋体" w:hAnsi="宋体" w:cs="宋体"/>
          <w:sz w:val="24"/>
        </w:rPr>
        <w:t>不与采购人或</w:t>
      </w:r>
      <w:r>
        <w:rPr>
          <w:rFonts w:hint="eastAsia" w:ascii="宋体" w:hAnsi="宋体" w:cs="宋体"/>
          <w:sz w:val="24"/>
          <w:lang w:eastAsia="zh-CN"/>
        </w:rPr>
        <w:t>其他</w:t>
      </w:r>
      <w:r>
        <w:rPr>
          <w:rFonts w:hint="eastAsia" w:ascii="宋体" w:hAnsi="宋体" w:cs="宋体"/>
          <w:sz w:val="24"/>
        </w:rPr>
        <w:t>供应商恶意串通，进行质疑和投诉，</w:t>
      </w:r>
      <w:r>
        <w:rPr>
          <w:rFonts w:hint="eastAsia" w:ascii="宋体" w:hAnsi="宋体" w:cs="宋体"/>
          <w:sz w:val="24"/>
          <w:lang w:eastAsia="zh-CN"/>
        </w:rPr>
        <w:t>维护</w:t>
      </w:r>
      <w:r>
        <w:rPr>
          <w:rFonts w:hint="eastAsia" w:ascii="宋体" w:hAnsi="宋体" w:cs="宋体"/>
          <w:sz w:val="24"/>
        </w:rPr>
        <w:t>项目采购秩序。</w:t>
      </w:r>
    </w:p>
    <w:p w14:paraId="3732ABC6">
      <w:pPr>
        <w:spacing w:line="360" w:lineRule="auto"/>
        <w:ind w:firstLine="480" w:firstLineChars="200"/>
        <w:rPr>
          <w:rFonts w:hint="eastAsia" w:ascii="宋体" w:hAnsi="宋体" w:cs="宋体"/>
          <w:sz w:val="24"/>
        </w:rPr>
      </w:pPr>
      <w:r>
        <w:rPr>
          <w:rFonts w:hint="eastAsia" w:ascii="宋体" w:hAnsi="宋体" w:cs="宋体"/>
          <w:sz w:val="24"/>
          <w:lang w:eastAsia="zh-CN"/>
        </w:rPr>
        <w:t>8.</w:t>
      </w:r>
      <w:r>
        <w:rPr>
          <w:rFonts w:hint="eastAsia" w:ascii="宋体" w:hAnsi="宋体" w:cs="宋体"/>
          <w:sz w:val="24"/>
        </w:rPr>
        <w:t>尊重和接受采购监督管理部门的监督和院方</w:t>
      </w:r>
      <w:r>
        <w:rPr>
          <w:rFonts w:hint="eastAsia" w:ascii="宋体" w:hAnsi="宋体" w:cs="宋体"/>
          <w:sz w:val="24"/>
          <w:lang w:eastAsia="zh-CN"/>
        </w:rPr>
        <w:t>项目</w:t>
      </w:r>
      <w:r>
        <w:rPr>
          <w:rFonts w:hint="eastAsia" w:ascii="宋体" w:hAnsi="宋体" w:cs="宋体"/>
          <w:sz w:val="24"/>
        </w:rPr>
        <w:t>采购要求，承担因违约行为给采购人造成的损失。</w:t>
      </w:r>
    </w:p>
    <w:p w14:paraId="6D3F29DC">
      <w:pPr>
        <w:spacing w:line="360" w:lineRule="auto"/>
        <w:ind w:firstLine="480" w:firstLineChars="200"/>
        <w:rPr>
          <w:rFonts w:hint="eastAsia" w:ascii="宋体" w:hAnsi="宋体" w:cs="宋体"/>
          <w:sz w:val="24"/>
        </w:rPr>
      </w:pPr>
      <w:r>
        <w:rPr>
          <w:rFonts w:hint="eastAsia" w:ascii="宋体" w:hAnsi="宋体" w:cs="宋体"/>
          <w:sz w:val="24"/>
          <w:lang w:eastAsia="zh-CN"/>
        </w:rPr>
        <w:t>9.</w:t>
      </w:r>
      <w:r>
        <w:rPr>
          <w:rFonts w:hint="eastAsia" w:ascii="宋体" w:hAnsi="宋体" w:cs="宋体"/>
          <w:sz w:val="24"/>
        </w:rPr>
        <w:t>不发生其他有悖于采购项目公开、公平、公正和诚信原则的行为。</w:t>
      </w:r>
    </w:p>
    <w:p w14:paraId="31600F5F">
      <w:pPr>
        <w:spacing w:line="360" w:lineRule="auto"/>
        <w:ind w:firstLine="480" w:firstLineChars="200"/>
        <w:rPr>
          <w:rFonts w:hint="eastAsia" w:ascii="宋体" w:hAnsi="宋体" w:cs="宋体"/>
          <w:sz w:val="24"/>
        </w:rPr>
      </w:pPr>
      <w:r>
        <w:rPr>
          <w:rFonts w:hint="eastAsia" w:ascii="宋体" w:hAnsi="宋体" w:cs="宋体"/>
          <w:sz w:val="24"/>
          <w:lang w:eastAsia="zh-CN"/>
        </w:rPr>
        <w:t>10.</w:t>
      </w:r>
      <w:r>
        <w:rPr>
          <w:rFonts w:hint="eastAsia" w:ascii="宋体" w:hAnsi="宋体" w:cs="宋体"/>
          <w:sz w:val="24"/>
        </w:rPr>
        <w:t>如违反以上承诺，愿接受院方和政府采购监管部门依照《中华人民共和国政府采购法》及相关法律法规处理并承担相应法律责任。</w:t>
      </w:r>
    </w:p>
    <w:p w14:paraId="2FD33659">
      <w:pPr>
        <w:spacing w:line="360" w:lineRule="auto"/>
        <w:ind w:firstLine="480" w:firstLineChars="200"/>
        <w:rPr>
          <w:rFonts w:hint="eastAsia" w:ascii="宋体" w:hAnsi="宋体" w:cs="宋体"/>
          <w:sz w:val="24"/>
        </w:rPr>
      </w:pPr>
      <w:r>
        <w:rPr>
          <w:rFonts w:hint="eastAsia" w:ascii="宋体" w:hAnsi="宋体" w:cs="宋体"/>
          <w:sz w:val="24"/>
          <w:lang w:eastAsia="zh-CN"/>
        </w:rPr>
        <w:t>11.</w:t>
      </w:r>
      <w:r>
        <w:rPr>
          <w:rFonts w:hint="eastAsia" w:ascii="宋体" w:hAnsi="宋体" w:cs="宋体"/>
          <w:sz w:val="24"/>
        </w:rPr>
        <w:t>如出现上述行为，我公司及参与</w:t>
      </w:r>
      <w:r>
        <w:rPr>
          <w:rFonts w:hint="eastAsia" w:ascii="宋体" w:hAnsi="宋体" w:cs="宋体"/>
          <w:sz w:val="24"/>
          <w:lang w:val="en-US" w:eastAsia="zh-CN"/>
        </w:rPr>
        <w:t>投标</w:t>
      </w:r>
      <w:r>
        <w:rPr>
          <w:rFonts w:hint="eastAsia" w:ascii="宋体" w:hAnsi="宋体" w:cs="宋体"/>
          <w:sz w:val="24"/>
        </w:rPr>
        <w:t xml:space="preserve">的工作人员愿意接受按照国家法律法规等有关规定给予的处罚。 </w:t>
      </w:r>
    </w:p>
    <w:p w14:paraId="7461172D">
      <w:pPr>
        <w:spacing w:line="360" w:lineRule="auto"/>
        <w:ind w:firstLine="480" w:firstLineChars="200"/>
        <w:rPr>
          <w:rFonts w:hint="eastAsia" w:ascii="宋体" w:hAnsi="宋体" w:cs="宋体"/>
          <w:color w:val="FFFFFF"/>
          <w:sz w:val="24"/>
        </w:rPr>
      </w:pPr>
      <w:r>
        <w:rPr>
          <w:rFonts w:hint="eastAsia" w:ascii="宋体" w:hAnsi="宋体" w:cs="宋体"/>
          <w:sz w:val="24"/>
        </w:rPr>
        <w:t>供应商名称（加盖公章）：</w:t>
      </w:r>
      <w:bookmarkStart w:id="8" w:name="Text2"/>
      <w:r>
        <w:rPr>
          <w:rFonts w:hint="eastAsia" w:ascii="宋体" w:hAnsi="宋体" w:cs="宋体"/>
          <w:sz w:val="24"/>
        </w:rPr>
        <w:fldChar w:fldCharType="begin">
          <w:ffData>
            <w:name w:val="Text2"/>
            <w:enabled/>
            <w:calcOnExit w:val="0"/>
            <w:textInput>
              <w:default w:val="请填写公司名称"/>
            </w:textInput>
          </w:ffData>
        </w:fldChar>
      </w:r>
      <w:r>
        <w:rPr>
          <w:rFonts w:hint="eastAsia" w:ascii="宋体" w:hAnsi="宋体" w:cs="宋体"/>
          <w:sz w:val="24"/>
        </w:rPr>
        <w:instrText xml:space="preserve">FORMTEXT</w:instrText>
      </w:r>
      <w:r>
        <w:rPr>
          <w:rFonts w:hint="eastAsia" w:ascii="宋体" w:hAnsi="宋体" w:cs="宋体"/>
          <w:sz w:val="24"/>
        </w:rPr>
        <w:fldChar w:fldCharType="separate"/>
      </w:r>
      <w:r>
        <w:rPr>
          <w:rFonts w:hint="eastAsia" w:ascii="宋体" w:hAnsi="宋体" w:cs="宋体"/>
          <w:sz w:val="24"/>
        </w:rPr>
        <w:t xml:space="preserve"> 请填写公司名称</w:t>
      </w:r>
      <w:r>
        <w:rPr>
          <w:rFonts w:hint="eastAsia" w:ascii="宋体" w:hAnsi="宋体" w:cs="宋体"/>
          <w:sz w:val="24"/>
        </w:rPr>
        <w:fldChar w:fldCharType="end"/>
      </w:r>
      <w:bookmarkEnd w:id="8"/>
    </w:p>
    <w:p w14:paraId="33F8DD40">
      <w:pPr>
        <w:spacing w:line="360" w:lineRule="auto"/>
        <w:ind w:firstLine="480" w:firstLineChars="200"/>
        <w:rPr>
          <w:rFonts w:hint="eastAsia" w:ascii="宋体" w:hAnsi="宋体" w:cs="宋体"/>
          <w:sz w:val="24"/>
        </w:rPr>
      </w:pPr>
      <w:r>
        <w:rPr>
          <w:rFonts w:hint="eastAsia" w:ascii="宋体" w:hAnsi="宋体" w:cs="宋体"/>
          <w:sz w:val="24"/>
        </w:rPr>
        <w:t xml:space="preserve">供应商法定代表人（负责人）：（签名或盖私章）         </w:t>
      </w:r>
    </w:p>
    <w:p w14:paraId="4BEE6D7C">
      <w:pPr>
        <w:spacing w:line="360" w:lineRule="auto"/>
        <w:ind w:firstLine="480" w:firstLineChars="200"/>
        <w:rPr>
          <w:rFonts w:hint="eastAsia" w:ascii="宋体" w:hAnsi="宋体" w:cs="宋体"/>
          <w:sz w:val="24"/>
        </w:rPr>
      </w:pPr>
      <w:r>
        <w:rPr>
          <w:rFonts w:hint="eastAsia" w:ascii="宋体" w:hAnsi="宋体" w:cs="宋体"/>
          <w:sz w:val="24"/>
        </w:rPr>
        <w:t xml:space="preserve">供应商代表签字：         </w:t>
      </w:r>
    </w:p>
    <w:p w14:paraId="55553901">
      <w:pPr>
        <w:spacing w:line="360" w:lineRule="auto"/>
        <w:ind w:firstLine="480" w:firstLineChars="200"/>
        <w:rPr>
          <w:rFonts w:hint="eastAsia" w:ascii="宋体" w:hAnsi="宋体" w:cs="宋体"/>
          <w:sz w:val="24"/>
        </w:rPr>
      </w:pPr>
      <w:r>
        <w:rPr>
          <w:rFonts w:hint="eastAsia" w:ascii="宋体" w:hAnsi="宋体" w:cs="宋体"/>
          <w:sz w:val="24"/>
        </w:rPr>
        <w:t xml:space="preserve">                            </w:t>
      </w:r>
    </w:p>
    <w:p w14:paraId="14AB1EA8">
      <w:pPr>
        <w:adjustRightInd w:val="0"/>
        <w:snapToGrid w:val="0"/>
        <w:spacing w:line="360" w:lineRule="auto"/>
        <w:rPr>
          <w:rFonts w:hint="eastAsia"/>
          <w:szCs w:val="21"/>
        </w:rPr>
      </w:pPr>
      <w:r>
        <w:rPr>
          <w:rFonts w:hint="eastAsia" w:ascii="宋体" w:hAnsi="宋体" w:cs="宋体"/>
          <w:sz w:val="24"/>
        </w:rPr>
        <w:t xml:space="preserve">                                                   年     月     日</w:t>
      </w:r>
    </w:p>
    <w:p w14:paraId="0E7F5EB8"/>
    <w:p w14:paraId="71713337"/>
    <w:p w14:paraId="2F68FB77"/>
    <w:p w14:paraId="265721BA"/>
    <w:p w14:paraId="25E119C0"/>
    <w:p w14:paraId="51D55E13"/>
    <w:p w14:paraId="4D9FB618"/>
    <w:p w14:paraId="0FAF09D6">
      <w:pPr>
        <w:pStyle w:val="5"/>
        <w:numPr>
          <w:ilvl w:val="3"/>
          <w:numId w:val="0"/>
        </w:numPr>
        <w:jc w:val="center"/>
        <w:rPr>
          <w:rFonts w:hint="eastAsia" w:ascii="宋体" w:hAnsi="宋体" w:eastAsia="宋体" w:cs="宋体"/>
          <w:bCs w:val="0"/>
          <w:sz w:val="30"/>
          <w:szCs w:val="30"/>
        </w:rPr>
      </w:pPr>
      <w:r>
        <w:rPr>
          <w:rFonts w:hint="eastAsia" w:ascii="宋体" w:hAnsi="宋体" w:eastAsia="宋体" w:cs="宋体"/>
          <w:sz w:val="30"/>
          <w:szCs w:val="30"/>
        </w:rPr>
        <w:t>采购项目需求响应表</w:t>
      </w:r>
    </w:p>
    <w:p w14:paraId="61C71041">
      <w:pPr>
        <w:widowControl/>
        <w:adjustRightInd w:val="0"/>
        <w:snapToGrid w:val="0"/>
        <w:spacing w:line="360" w:lineRule="auto"/>
        <w:jc w:val="left"/>
        <w:rPr>
          <w:rFonts w:hint="default" w:ascii="宋体" w:hAnsi="宋体" w:eastAsia="宋体" w:cs="宋体"/>
          <w:sz w:val="24"/>
          <w:lang w:val="en-US" w:eastAsia="zh-CN"/>
        </w:rPr>
      </w:pPr>
      <w:r>
        <w:rPr>
          <w:rFonts w:hint="eastAsia" w:ascii="宋体" w:hAnsi="宋体" w:cs="宋体"/>
          <w:sz w:val="24"/>
        </w:rPr>
        <w:t>项目名称：</w:t>
      </w:r>
      <w:r>
        <w:rPr>
          <w:rFonts w:hint="eastAsia" w:ascii="宋体" w:hAnsi="宋体" w:cs="宋体"/>
          <w:sz w:val="24"/>
          <w:lang w:val="en-US" w:eastAsia="zh-CN"/>
        </w:rPr>
        <w:t xml:space="preserve"> </w:t>
      </w:r>
      <w:r>
        <w:rPr>
          <w:rFonts w:hint="eastAsia" w:ascii="宋体" w:hAnsi="宋体" w:eastAsia="宋体" w:cs="宋体"/>
          <w:bCs/>
          <w:color w:val="000000"/>
          <w:sz w:val="24"/>
          <w:u w:val="single"/>
          <w:lang w:val="en-US" w:eastAsia="zh-CN"/>
        </w:rPr>
        <w:t>清远市妇幼保健院医用试剂（</w:t>
      </w:r>
      <w:r>
        <w:rPr>
          <w:rFonts w:hint="eastAsia" w:ascii="宋体" w:hAnsi="宋体" w:cs="宋体"/>
          <w:bCs/>
          <w:color w:val="000000"/>
          <w:sz w:val="24"/>
          <w:u w:val="single"/>
          <w:lang w:val="en-US" w:eastAsia="zh-CN"/>
        </w:rPr>
        <w:t>第二批</w:t>
      </w:r>
      <w:r>
        <w:rPr>
          <w:rFonts w:hint="eastAsia" w:ascii="宋体" w:hAnsi="宋体" w:eastAsia="宋体" w:cs="宋体"/>
          <w:bCs/>
          <w:color w:val="000000"/>
          <w:sz w:val="24"/>
          <w:u w:val="single"/>
          <w:lang w:val="en-US" w:eastAsia="zh-CN"/>
        </w:rPr>
        <w:t>）项目</w:t>
      </w:r>
      <w:r>
        <w:rPr>
          <w:rFonts w:hint="eastAsia" w:ascii="宋体" w:hAnsi="宋体" w:cs="宋体"/>
          <w:sz w:val="24"/>
          <w:lang w:val="en-US" w:eastAsia="zh-CN"/>
        </w:rPr>
        <w:t xml:space="preserve">                                       </w:t>
      </w:r>
    </w:p>
    <w:tbl>
      <w:tblPr>
        <w:tblStyle w:val="12"/>
        <w:tblW w:w="892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2"/>
        <w:gridCol w:w="3932"/>
        <w:gridCol w:w="2910"/>
        <w:gridCol w:w="580"/>
        <w:gridCol w:w="810"/>
      </w:tblGrid>
      <w:tr w14:paraId="18D663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71"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49FC3EA5">
            <w:pPr>
              <w:adjustRightInd w:val="0"/>
              <w:snapToGrid w:val="0"/>
              <w:ind w:left="-71" w:leftChars="-34" w:right="-73" w:rightChars="-35"/>
              <w:jc w:val="center"/>
              <w:rPr>
                <w:rFonts w:hint="eastAsia" w:ascii="宋体" w:hAnsi="宋体" w:cs="宋体"/>
                <w:b/>
                <w:bCs/>
                <w:sz w:val="24"/>
              </w:rPr>
            </w:pPr>
            <w:r>
              <w:rPr>
                <w:rFonts w:hint="eastAsia" w:ascii="宋体" w:hAnsi="宋体" w:cs="宋体"/>
                <w:b/>
                <w:bCs/>
                <w:sz w:val="24"/>
              </w:rPr>
              <w:t>序号</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28D0CC5C">
            <w:pPr>
              <w:adjustRightInd w:val="0"/>
              <w:snapToGrid w:val="0"/>
              <w:ind w:left="-71" w:leftChars="-34" w:right="-73" w:rightChars="-35"/>
              <w:jc w:val="center"/>
              <w:rPr>
                <w:rFonts w:hint="eastAsia" w:ascii="宋体" w:hAnsi="宋体" w:cs="宋体"/>
                <w:b/>
                <w:bCs/>
                <w:sz w:val="24"/>
              </w:rPr>
            </w:pPr>
            <w:r>
              <w:rPr>
                <w:rFonts w:hint="eastAsia" w:ascii="宋体" w:hAnsi="宋体" w:cs="宋体"/>
                <w:b/>
                <w:bCs/>
                <w:sz w:val="24"/>
              </w:rPr>
              <w:t>采购项目需求</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2681291D">
            <w:pPr>
              <w:adjustRightInd w:val="0"/>
              <w:snapToGrid w:val="0"/>
              <w:ind w:left="-71" w:leftChars="-34" w:right="-73" w:rightChars="-35"/>
              <w:jc w:val="center"/>
              <w:rPr>
                <w:rFonts w:hint="eastAsia" w:ascii="宋体" w:hAnsi="宋体" w:cs="宋体"/>
                <w:b/>
                <w:bCs/>
                <w:sz w:val="24"/>
              </w:rPr>
            </w:pPr>
            <w:r>
              <w:rPr>
                <w:rFonts w:hint="eastAsia" w:ascii="宋体" w:hAnsi="宋体" w:cs="宋体"/>
                <w:b/>
                <w:bCs/>
                <w:sz w:val="24"/>
              </w:rPr>
              <w:t>响应实际参数</w:t>
            </w:r>
          </w:p>
        </w:tc>
        <w:tc>
          <w:tcPr>
            <w:tcW w:w="580" w:type="dxa"/>
            <w:tcBorders>
              <w:top w:val="single" w:color="auto" w:sz="4" w:space="0"/>
              <w:left w:val="single" w:color="auto" w:sz="4" w:space="0"/>
              <w:bottom w:val="single" w:color="auto" w:sz="4" w:space="0"/>
              <w:right w:val="single" w:color="auto" w:sz="4" w:space="0"/>
            </w:tcBorders>
            <w:noWrap w:val="0"/>
            <w:vAlign w:val="center"/>
          </w:tcPr>
          <w:p w14:paraId="365D9FBE">
            <w:pPr>
              <w:adjustRightInd w:val="0"/>
              <w:snapToGrid w:val="0"/>
              <w:ind w:left="-71" w:leftChars="-34" w:right="-73" w:rightChars="-35"/>
              <w:jc w:val="center"/>
              <w:rPr>
                <w:rFonts w:hint="eastAsia" w:ascii="宋体" w:hAnsi="宋体" w:cs="宋体"/>
                <w:b/>
                <w:bCs/>
                <w:sz w:val="24"/>
              </w:rPr>
            </w:pPr>
            <w:r>
              <w:rPr>
                <w:rFonts w:hint="eastAsia" w:ascii="宋体" w:hAnsi="宋体" w:cs="宋体"/>
                <w:b/>
                <w:bCs/>
                <w:sz w:val="24"/>
              </w:rPr>
              <w:t>是否偏离</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0CDE0D77">
            <w:pPr>
              <w:adjustRightInd w:val="0"/>
              <w:snapToGrid w:val="0"/>
              <w:ind w:left="-71" w:leftChars="-34" w:right="-73" w:rightChars="-35"/>
              <w:jc w:val="center"/>
              <w:rPr>
                <w:rFonts w:hint="default" w:ascii="宋体" w:hAnsi="宋体" w:eastAsia="宋体" w:cs="宋体"/>
                <w:b/>
                <w:bCs/>
                <w:sz w:val="24"/>
                <w:lang w:val="en-US" w:eastAsia="zh-CN"/>
              </w:rPr>
            </w:pPr>
            <w:r>
              <w:rPr>
                <w:rFonts w:hint="eastAsia" w:ascii="宋体" w:hAnsi="宋体" w:cs="宋体"/>
                <w:b/>
                <w:bCs/>
                <w:sz w:val="24"/>
                <w:lang w:val="en-US" w:eastAsia="zh-CN"/>
              </w:rPr>
              <w:t>佐证材料页码</w:t>
            </w:r>
          </w:p>
        </w:tc>
      </w:tr>
      <w:tr w14:paraId="4616DA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725831CD">
            <w:pPr>
              <w:numPr>
                <w:ilvl w:val="0"/>
                <w:numId w:val="4"/>
              </w:numPr>
              <w:jc w:val="center"/>
              <w:rPr>
                <w:rFonts w:hint="eastAsia" w:ascii="宋体" w:hAnsi="宋体" w:cs="宋体"/>
                <w:sz w:val="24"/>
              </w:rPr>
            </w:pPr>
          </w:p>
        </w:tc>
        <w:tc>
          <w:tcPr>
            <w:tcW w:w="3932" w:type="dxa"/>
            <w:tcBorders>
              <w:top w:val="single" w:color="auto" w:sz="4" w:space="0"/>
              <w:left w:val="single" w:color="auto" w:sz="4" w:space="0"/>
              <w:bottom w:val="single" w:color="auto" w:sz="4" w:space="0"/>
              <w:right w:val="single" w:color="auto" w:sz="4" w:space="0"/>
            </w:tcBorders>
            <w:noWrap w:val="0"/>
            <w:vAlign w:val="center"/>
          </w:tcPr>
          <w:p w14:paraId="3EFB1F2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cs="宋体"/>
                <w:sz w:val="24"/>
              </w:rPr>
            </w:pPr>
            <w:r>
              <w:rPr>
                <w:rFonts w:hint="eastAsia" w:ascii="宋体" w:hAnsi="宋体" w:eastAsia="宋体" w:cs="宋体"/>
                <w:bCs/>
                <w:color w:val="000000"/>
                <w:spacing w:val="0"/>
                <w:kern w:val="2"/>
                <w:sz w:val="21"/>
                <w:szCs w:val="21"/>
                <w:highlight w:val="none"/>
                <w:lang w:val="en-US" w:eastAsia="zh-CN" w:bidi="ar-SA"/>
              </w:rPr>
              <w:t>（一）供应商须持有《营业执照》《医疗器械经营许可证》或备案凭证等全部合法资质，在合同履行期间，若供应商上述证书发生换发，应于证书换发后</w:t>
            </w:r>
            <w:r>
              <w:rPr>
                <w:rFonts w:hint="eastAsia" w:ascii="宋体" w:hAnsi="宋体" w:cs="宋体"/>
                <w:bCs/>
                <w:color w:val="000000"/>
                <w:spacing w:val="0"/>
                <w:kern w:val="2"/>
                <w:sz w:val="21"/>
                <w:szCs w:val="21"/>
                <w:highlight w:val="none"/>
                <w:lang w:val="en-US" w:eastAsia="zh-CN" w:bidi="ar-SA"/>
              </w:rPr>
              <w:t>5</w:t>
            </w:r>
            <w:r>
              <w:rPr>
                <w:rFonts w:hint="eastAsia" w:ascii="宋体" w:hAnsi="宋体" w:eastAsia="宋体" w:cs="宋体"/>
                <w:bCs/>
                <w:color w:val="000000"/>
                <w:spacing w:val="0"/>
                <w:kern w:val="2"/>
                <w:sz w:val="21"/>
                <w:szCs w:val="21"/>
                <w:highlight w:val="none"/>
                <w:lang w:val="en-US" w:eastAsia="zh-CN" w:bidi="ar-SA"/>
              </w:rPr>
              <w:t>个工作日内向医院提交更新后的材料。</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2A6DA7AA">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7D357652">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5CA0ACE3">
            <w:pPr>
              <w:spacing w:line="400" w:lineRule="exact"/>
              <w:jc w:val="center"/>
              <w:rPr>
                <w:rFonts w:hint="eastAsia" w:ascii="宋体" w:hAnsi="宋体" w:cs="宋体"/>
                <w:sz w:val="24"/>
              </w:rPr>
            </w:pPr>
          </w:p>
        </w:tc>
      </w:tr>
      <w:tr w14:paraId="3B9398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37CF3672">
            <w:pPr>
              <w:numPr>
                <w:ilvl w:val="0"/>
                <w:numId w:val="4"/>
              </w:numPr>
              <w:jc w:val="center"/>
              <w:rPr>
                <w:rFonts w:hint="eastAsia" w:ascii="宋体" w:hAnsi="宋体" w:cs="宋体"/>
                <w:sz w:val="24"/>
              </w:rPr>
            </w:pPr>
          </w:p>
        </w:tc>
        <w:tc>
          <w:tcPr>
            <w:tcW w:w="3932" w:type="dxa"/>
            <w:tcBorders>
              <w:top w:val="single" w:color="auto" w:sz="4" w:space="0"/>
              <w:left w:val="single" w:color="auto" w:sz="4" w:space="0"/>
              <w:bottom w:val="single" w:color="auto" w:sz="4" w:space="0"/>
              <w:right w:val="single" w:color="auto" w:sz="4" w:space="0"/>
            </w:tcBorders>
            <w:noWrap w:val="0"/>
            <w:vAlign w:val="center"/>
          </w:tcPr>
          <w:p w14:paraId="038DE36D">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cs="宋体"/>
                <w:sz w:val="24"/>
              </w:rPr>
            </w:pPr>
            <w:r>
              <w:rPr>
                <w:rFonts w:hint="eastAsia" w:ascii="宋体" w:hAnsi="宋体" w:eastAsia="宋体" w:cs="宋体"/>
                <w:bCs/>
                <w:color w:val="000000"/>
                <w:spacing w:val="0"/>
                <w:kern w:val="2"/>
                <w:sz w:val="21"/>
                <w:szCs w:val="21"/>
                <w:highlight w:val="none"/>
                <w:lang w:val="en-US" w:eastAsia="zh-CN" w:bidi="ar-SA"/>
              </w:rPr>
              <w:t>（二）配备专业技术服务团队，可提供医用耗材使用指导、质量问题处理、售后培训等全方位技术支持，且承诺服务响应时间不超过2小时。</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1E278F5D">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3EB57A70">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6C45FC35">
            <w:pPr>
              <w:spacing w:line="400" w:lineRule="exact"/>
              <w:jc w:val="center"/>
              <w:rPr>
                <w:rFonts w:hint="eastAsia" w:ascii="宋体" w:hAnsi="宋体" w:cs="宋体"/>
                <w:sz w:val="24"/>
              </w:rPr>
            </w:pPr>
          </w:p>
        </w:tc>
      </w:tr>
      <w:tr w14:paraId="79D81F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3ACC9B54">
            <w:pPr>
              <w:ind w:left="180"/>
              <w:jc w:val="center"/>
              <w:rPr>
                <w:rFonts w:hint="eastAsia" w:ascii="宋体" w:hAnsi="宋体" w:eastAsia="宋体" w:cs="宋体"/>
                <w:sz w:val="24"/>
                <w:lang w:eastAsia="zh-CN"/>
              </w:rPr>
            </w:pPr>
            <w:r>
              <w:rPr>
                <w:rFonts w:hint="eastAsia" w:ascii="宋体" w:hAnsi="宋体" w:cs="宋体"/>
                <w:sz w:val="24"/>
                <w:lang w:val="en-US" w:eastAsia="zh-CN"/>
              </w:rPr>
              <w:t>3</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6C82787D">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（三）医用耗材质量与批件</w:t>
            </w:r>
          </w:p>
          <w:p w14:paraId="3EBE7584">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cs="宋体"/>
                <w:sz w:val="24"/>
              </w:rPr>
            </w:pPr>
            <w:r>
              <w:rPr>
                <w:rFonts w:hint="eastAsia" w:ascii="宋体" w:hAnsi="宋体" w:eastAsia="宋体" w:cs="宋体"/>
                <w:bCs/>
                <w:color w:val="000000"/>
                <w:spacing w:val="0"/>
                <w:kern w:val="2"/>
                <w:sz w:val="21"/>
                <w:szCs w:val="21"/>
                <w:highlight w:val="none"/>
                <w:lang w:val="en-US" w:eastAsia="zh-CN" w:bidi="ar-SA"/>
              </w:rPr>
              <w:t>1.具备稳定的医用耗材供应渠道，所供医用耗材应符合国家质量标准及相关质量要求，且已取得有效的医疗器械注册证或备案凭证，其包装、标识、标签、说明书等均需符合国家规定，确保使用安全有效。</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4203538C">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76D7CE6B">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205C563A">
            <w:pPr>
              <w:spacing w:line="400" w:lineRule="exact"/>
              <w:jc w:val="center"/>
              <w:rPr>
                <w:rFonts w:hint="eastAsia" w:ascii="宋体" w:hAnsi="宋体" w:cs="宋体"/>
                <w:sz w:val="24"/>
              </w:rPr>
            </w:pPr>
          </w:p>
        </w:tc>
      </w:tr>
      <w:tr w14:paraId="27C6A3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605F4F01">
            <w:pPr>
              <w:ind w:left="180"/>
              <w:jc w:val="center"/>
              <w:rPr>
                <w:rFonts w:hint="eastAsia" w:ascii="宋体" w:hAnsi="宋体" w:eastAsia="宋体" w:cs="宋体"/>
                <w:sz w:val="24"/>
                <w:lang w:val="en-US" w:eastAsia="zh-CN"/>
              </w:rPr>
            </w:pPr>
            <w:r>
              <w:rPr>
                <w:rFonts w:hint="eastAsia" w:ascii="宋体" w:hAnsi="宋体" w:cs="宋体"/>
                <w:sz w:val="24"/>
                <w:lang w:val="en-US" w:eastAsia="zh-CN"/>
              </w:rPr>
              <w:t>4</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36BAD187">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2.</w:t>
            </w:r>
            <w:r>
              <w:rPr>
                <w:rFonts w:hint="default" w:ascii="宋体" w:hAnsi="宋体" w:eastAsia="宋体" w:cs="宋体"/>
                <w:bCs/>
                <w:color w:val="000000"/>
                <w:spacing w:val="0"/>
                <w:kern w:val="2"/>
                <w:sz w:val="21"/>
                <w:szCs w:val="21"/>
                <w:highlight w:val="none"/>
                <w:lang w:val="en-US" w:eastAsia="zh-CN" w:bidi="ar-SA"/>
              </w:rPr>
              <w:t>医用</w:t>
            </w:r>
            <w:r>
              <w:rPr>
                <w:rFonts w:hint="eastAsia" w:ascii="宋体" w:hAnsi="宋体" w:eastAsia="宋体" w:cs="宋体"/>
                <w:bCs/>
                <w:color w:val="000000"/>
                <w:spacing w:val="0"/>
                <w:kern w:val="2"/>
                <w:sz w:val="21"/>
                <w:szCs w:val="21"/>
                <w:highlight w:val="none"/>
                <w:lang w:val="en-US" w:eastAsia="zh-CN" w:bidi="ar-SA"/>
              </w:rPr>
              <w:t>耗材</w:t>
            </w:r>
            <w:r>
              <w:rPr>
                <w:rFonts w:hint="default" w:ascii="宋体" w:hAnsi="宋体" w:eastAsia="宋体" w:cs="宋体"/>
                <w:bCs/>
                <w:color w:val="000000"/>
                <w:spacing w:val="0"/>
                <w:kern w:val="2"/>
                <w:sz w:val="21"/>
                <w:szCs w:val="21"/>
                <w:highlight w:val="none"/>
                <w:lang w:val="en-US" w:eastAsia="zh-CN" w:bidi="ar-SA"/>
              </w:rPr>
              <w:t>的质量争议，以</w:t>
            </w:r>
            <w:r>
              <w:rPr>
                <w:rFonts w:hint="eastAsia" w:ascii="宋体" w:hAnsi="宋体" w:eastAsia="宋体" w:cs="宋体"/>
                <w:bCs/>
                <w:color w:val="000000"/>
                <w:spacing w:val="0"/>
                <w:kern w:val="2"/>
                <w:sz w:val="21"/>
                <w:szCs w:val="21"/>
                <w:highlight w:val="none"/>
                <w:lang w:val="en-US" w:eastAsia="zh-CN" w:bidi="ar-SA"/>
              </w:rPr>
              <w:t>医院所在地</w:t>
            </w:r>
            <w:r>
              <w:rPr>
                <w:rFonts w:hint="default" w:ascii="宋体" w:hAnsi="宋体" w:eastAsia="宋体" w:cs="宋体"/>
                <w:bCs/>
                <w:color w:val="000000"/>
                <w:spacing w:val="0"/>
                <w:kern w:val="2"/>
                <w:sz w:val="21"/>
                <w:szCs w:val="21"/>
                <w:highlight w:val="none"/>
                <w:lang w:val="en-US" w:eastAsia="zh-CN" w:bidi="ar-SA"/>
              </w:rPr>
              <w:t>有资质的检验机构出具的报告</w:t>
            </w:r>
            <w:r>
              <w:rPr>
                <w:rFonts w:hint="eastAsia" w:ascii="宋体" w:hAnsi="宋体" w:eastAsia="宋体" w:cs="宋体"/>
                <w:bCs/>
                <w:color w:val="000000"/>
                <w:spacing w:val="0"/>
                <w:kern w:val="2"/>
                <w:sz w:val="21"/>
                <w:szCs w:val="21"/>
                <w:highlight w:val="none"/>
                <w:lang w:val="en-US" w:eastAsia="zh-CN" w:bidi="ar-SA"/>
              </w:rPr>
              <w:t>为判定依据</w:t>
            </w:r>
            <w:r>
              <w:rPr>
                <w:rFonts w:hint="default" w:ascii="宋体" w:hAnsi="宋体" w:eastAsia="宋体" w:cs="宋体"/>
                <w:bCs/>
                <w:color w:val="000000"/>
                <w:spacing w:val="0"/>
                <w:kern w:val="2"/>
                <w:sz w:val="21"/>
                <w:szCs w:val="21"/>
                <w:highlight w:val="none"/>
                <w:lang w:val="en-US" w:eastAsia="zh-CN" w:bidi="ar-SA"/>
              </w:rPr>
              <w:t>。若存在质量问题，由</w:t>
            </w:r>
            <w:r>
              <w:rPr>
                <w:rFonts w:hint="eastAsia" w:ascii="宋体" w:hAnsi="宋体" w:eastAsia="宋体" w:cs="宋体"/>
                <w:bCs/>
                <w:color w:val="000000"/>
                <w:spacing w:val="0"/>
                <w:kern w:val="2"/>
                <w:sz w:val="21"/>
                <w:szCs w:val="21"/>
                <w:highlight w:val="none"/>
                <w:lang w:val="en-US" w:eastAsia="zh-CN" w:bidi="ar-SA"/>
              </w:rPr>
              <w:t>供应商</w:t>
            </w:r>
            <w:r>
              <w:rPr>
                <w:rFonts w:hint="default" w:ascii="宋体" w:hAnsi="宋体" w:eastAsia="宋体" w:cs="宋体"/>
                <w:bCs/>
                <w:color w:val="000000"/>
                <w:spacing w:val="0"/>
                <w:kern w:val="2"/>
                <w:sz w:val="21"/>
                <w:szCs w:val="21"/>
                <w:highlight w:val="none"/>
                <w:lang w:val="en-US" w:eastAsia="zh-CN" w:bidi="ar-SA"/>
              </w:rPr>
              <w:t>承担全部责任及费用，</w:t>
            </w:r>
            <w:r>
              <w:rPr>
                <w:rFonts w:hint="eastAsia" w:ascii="宋体" w:hAnsi="宋体" w:eastAsia="宋体" w:cs="宋体"/>
                <w:bCs/>
                <w:color w:val="000000"/>
                <w:spacing w:val="0"/>
                <w:kern w:val="2"/>
                <w:sz w:val="21"/>
                <w:szCs w:val="21"/>
                <w:highlight w:val="none"/>
                <w:lang w:val="en-US" w:eastAsia="zh-CN" w:bidi="ar-SA"/>
              </w:rPr>
              <w:t>医院</w:t>
            </w:r>
            <w:r>
              <w:rPr>
                <w:rFonts w:hint="default" w:ascii="宋体" w:hAnsi="宋体" w:eastAsia="宋体" w:cs="宋体"/>
                <w:bCs/>
                <w:color w:val="000000"/>
                <w:spacing w:val="0"/>
                <w:kern w:val="2"/>
                <w:sz w:val="21"/>
                <w:szCs w:val="21"/>
                <w:highlight w:val="none"/>
                <w:lang w:val="en-US" w:eastAsia="zh-CN" w:bidi="ar-SA"/>
              </w:rPr>
              <w:t>有权要求退换货或终止该部分产品的采购。</w:t>
            </w:r>
            <w:r>
              <w:rPr>
                <w:rFonts w:hint="eastAsia" w:ascii="宋体" w:hAnsi="宋体" w:eastAsia="宋体" w:cs="宋体"/>
                <w:bCs/>
                <w:color w:val="000000"/>
                <w:spacing w:val="0"/>
                <w:kern w:val="2"/>
                <w:sz w:val="21"/>
                <w:szCs w:val="21"/>
                <w:highlight w:val="none"/>
                <w:lang w:val="en-US" w:eastAsia="zh-CN" w:bidi="ar-SA"/>
              </w:rPr>
              <w:t>供应商对所供医用耗材的质量承担最终责任。</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7402E2FE">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073A9689">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396661F7">
            <w:pPr>
              <w:spacing w:line="400" w:lineRule="exact"/>
              <w:jc w:val="center"/>
              <w:rPr>
                <w:rFonts w:hint="eastAsia" w:ascii="宋体" w:hAnsi="宋体" w:cs="宋体"/>
                <w:sz w:val="24"/>
              </w:rPr>
            </w:pPr>
          </w:p>
        </w:tc>
      </w:tr>
      <w:tr w14:paraId="4695F2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3ECC0479">
            <w:pPr>
              <w:ind w:left="180"/>
              <w:jc w:val="center"/>
              <w:rPr>
                <w:rFonts w:hint="eastAsia" w:ascii="宋体" w:hAnsi="宋体" w:eastAsia="宋体" w:cs="宋体"/>
                <w:sz w:val="24"/>
                <w:lang w:val="en-US" w:eastAsia="zh-CN"/>
              </w:rPr>
            </w:pPr>
            <w:r>
              <w:rPr>
                <w:rFonts w:hint="eastAsia" w:ascii="宋体" w:hAnsi="宋体" w:cs="宋体"/>
                <w:sz w:val="24"/>
                <w:lang w:val="en-US" w:eastAsia="zh-CN"/>
              </w:rPr>
              <w:t>5</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6E62D367">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cs="宋体"/>
                <w:sz w:val="24"/>
              </w:rPr>
            </w:pPr>
            <w:r>
              <w:rPr>
                <w:rFonts w:hint="eastAsia" w:ascii="宋体" w:hAnsi="宋体" w:eastAsia="宋体" w:cs="宋体"/>
                <w:bCs/>
                <w:color w:val="000000"/>
                <w:spacing w:val="0"/>
                <w:kern w:val="2"/>
                <w:sz w:val="21"/>
                <w:szCs w:val="21"/>
                <w:highlight w:val="none"/>
                <w:lang w:val="en-US" w:eastAsia="zh-CN" w:bidi="ar-SA"/>
              </w:rPr>
              <w:t>（四）除进口产品外，其他产品供应商须在合同签订后10个工作日内取得中标产品授权；依据医用耗材线上“应采尽采”规定，医用耗材线上采购金额占比不得低于95%，</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18A05641">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419583E2">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79B7F92C">
            <w:pPr>
              <w:spacing w:line="400" w:lineRule="exact"/>
              <w:jc w:val="center"/>
              <w:rPr>
                <w:rFonts w:hint="eastAsia" w:ascii="宋体" w:hAnsi="宋体" w:cs="宋体"/>
                <w:sz w:val="24"/>
              </w:rPr>
            </w:pPr>
          </w:p>
        </w:tc>
      </w:tr>
      <w:tr w14:paraId="0EEE66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18220A24">
            <w:pPr>
              <w:ind w:left="180"/>
              <w:jc w:val="center"/>
              <w:rPr>
                <w:rFonts w:hint="eastAsia" w:ascii="宋体" w:hAnsi="宋体" w:eastAsia="宋体" w:cs="宋体"/>
                <w:sz w:val="24"/>
                <w:lang w:val="en-US" w:eastAsia="zh-CN"/>
              </w:rPr>
            </w:pPr>
            <w:r>
              <w:rPr>
                <w:rFonts w:hint="eastAsia" w:ascii="宋体" w:hAnsi="宋体" w:cs="宋体"/>
                <w:sz w:val="24"/>
                <w:lang w:val="en-US" w:eastAsia="zh-CN"/>
              </w:rPr>
              <w:t>6</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12F95565">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cs="宋体"/>
                <w:sz w:val="24"/>
              </w:rPr>
            </w:pPr>
            <w:r>
              <w:rPr>
                <w:rFonts w:hint="eastAsia" w:ascii="宋体" w:hAnsi="宋体" w:eastAsia="宋体" w:cs="宋体"/>
                <w:bCs/>
                <w:color w:val="000000"/>
                <w:spacing w:val="0"/>
                <w:kern w:val="2"/>
                <w:sz w:val="21"/>
                <w:szCs w:val="21"/>
                <w:highlight w:val="none"/>
                <w:lang w:val="en-US" w:eastAsia="zh-CN" w:bidi="ar-SA"/>
              </w:rPr>
              <w:t>（五）配送期间，除生产企业授权变更外，供应商不得以任何形式将合同转包或再次分包。</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756272A3">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75515E9E">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335ED467">
            <w:pPr>
              <w:spacing w:line="400" w:lineRule="exact"/>
              <w:jc w:val="center"/>
              <w:rPr>
                <w:rFonts w:hint="eastAsia" w:ascii="宋体" w:hAnsi="宋体" w:cs="宋体"/>
                <w:sz w:val="24"/>
              </w:rPr>
            </w:pPr>
          </w:p>
        </w:tc>
      </w:tr>
      <w:tr w14:paraId="70F404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45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17D22642">
            <w:pPr>
              <w:ind w:left="180"/>
              <w:jc w:val="center"/>
              <w:rPr>
                <w:rFonts w:hint="eastAsia" w:ascii="宋体" w:hAnsi="宋体" w:eastAsia="宋体" w:cs="宋体"/>
                <w:sz w:val="24"/>
                <w:lang w:val="en-US" w:eastAsia="zh-CN"/>
              </w:rPr>
            </w:pPr>
            <w:r>
              <w:rPr>
                <w:rFonts w:hint="eastAsia" w:ascii="宋体" w:hAnsi="宋体" w:cs="宋体"/>
                <w:sz w:val="24"/>
                <w:lang w:val="en-US" w:eastAsia="zh-CN"/>
              </w:rPr>
              <w:t>7</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5FDA312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 xml:space="preserve">（六）报价方式与结算  </w:t>
            </w:r>
          </w:p>
          <w:p w14:paraId="365DB5A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 xml:space="preserve">1.报价方式  </w:t>
            </w:r>
          </w:p>
          <w:p w14:paraId="5154166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 xml:space="preserve">（1）除特殊说明外，本次采用限价内逐项产品报价方式，供应商对每种货物的每个规格只允许有一个报价，医院不接受有任何选择的报价。医院将依据2025年采购数量计算采购总金额作为评价依据，最低报价不作为中选的依据。  </w:t>
            </w:r>
          </w:p>
          <w:p w14:paraId="517022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default" w:ascii="宋体" w:hAnsi="宋体" w:eastAsia="宋体" w:cs="宋体"/>
                <w:bCs/>
                <w:color w:val="000000"/>
                <w:spacing w:val="0"/>
                <w:kern w:val="2"/>
                <w:sz w:val="21"/>
                <w:szCs w:val="21"/>
                <w:highlight w:val="none"/>
                <w:lang w:val="en-US" w:eastAsia="zh-CN" w:bidi="ar-SA"/>
              </w:rPr>
            </w:pPr>
            <w:r>
              <w:rPr>
                <w:rFonts w:hint="eastAsia" w:ascii="宋体" w:hAnsi="宋体" w:cs="宋体"/>
                <w:bCs/>
                <w:color w:val="000000"/>
                <w:spacing w:val="0"/>
                <w:kern w:val="2"/>
                <w:sz w:val="21"/>
                <w:szCs w:val="21"/>
                <w:highlight w:val="none"/>
                <w:lang w:val="en-US" w:eastAsia="zh-CN" w:bidi="ar-SA"/>
              </w:rPr>
              <w:t>（2）</w:t>
            </w:r>
            <w:r>
              <w:rPr>
                <w:rFonts w:hint="eastAsia" w:ascii="宋体" w:hAnsi="宋体" w:eastAsia="宋体" w:cs="宋体"/>
                <w:bCs/>
                <w:color w:val="000000"/>
                <w:spacing w:val="0"/>
                <w:kern w:val="2"/>
                <w:sz w:val="21"/>
                <w:szCs w:val="21"/>
                <w:highlight w:val="none"/>
                <w:lang w:val="en-US" w:eastAsia="zh-CN" w:bidi="ar-SA"/>
              </w:rPr>
              <w:t>检验检测试剂报价实行主试剂单价包干制，报价应涵盖开展本次遴选检验项目所需的全部试剂、校准品、质控品、配套洗液、辅助耗材（遴选公告已公布品种除外），以及技术培训、税费、标准售后服务等所有费用，并包含检验检测试剂配套使用设备的校准、维修及维护费用。</w:t>
            </w:r>
          </w:p>
          <w:p w14:paraId="31F3C74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cs="宋体"/>
                <w:bCs/>
                <w:color w:val="000000"/>
                <w:spacing w:val="0"/>
                <w:kern w:val="2"/>
                <w:sz w:val="21"/>
                <w:szCs w:val="21"/>
                <w:highlight w:val="none"/>
                <w:lang w:val="en-US" w:eastAsia="zh-CN" w:bidi="ar-SA"/>
              </w:rPr>
              <w:t>（3）</w:t>
            </w:r>
            <w:r>
              <w:rPr>
                <w:rFonts w:hint="eastAsia" w:ascii="宋体" w:hAnsi="宋体" w:eastAsia="宋体" w:cs="宋体"/>
                <w:bCs/>
                <w:color w:val="000000"/>
                <w:spacing w:val="0"/>
                <w:kern w:val="2"/>
                <w:sz w:val="21"/>
                <w:szCs w:val="21"/>
                <w:highlight w:val="none"/>
                <w:lang w:val="en-US" w:eastAsia="zh-CN" w:bidi="ar-SA"/>
              </w:rPr>
              <w:t>若投标耗材涉及配套设备更换，供应商须对拟更换设备进行报价，且报价应涵盖设备质保期内的维修维护费、备品备件费、包装费、运输费、装卸费、培训费用、税金、售后服务费用、技术支持费用、人员薪酬、保险费，以及实施过程中与相关单位配合产生的系统端口对接等费用。漏算费用视为已包含在报价内，供应商不得追加任何费用。</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73493F2A">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1E658ABC">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6175B515">
            <w:pPr>
              <w:spacing w:line="400" w:lineRule="exact"/>
              <w:jc w:val="center"/>
              <w:rPr>
                <w:rFonts w:hint="eastAsia" w:ascii="宋体" w:hAnsi="宋体" w:cs="宋体"/>
                <w:sz w:val="24"/>
              </w:rPr>
            </w:pPr>
          </w:p>
        </w:tc>
      </w:tr>
      <w:tr w14:paraId="5624AD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3D1A06C5">
            <w:pPr>
              <w:ind w:left="180"/>
              <w:jc w:val="center"/>
              <w:rPr>
                <w:rFonts w:hint="eastAsia" w:ascii="宋体" w:hAnsi="宋体" w:eastAsia="宋体" w:cs="宋体"/>
                <w:sz w:val="24"/>
                <w:lang w:val="en-US" w:eastAsia="zh-CN"/>
              </w:rPr>
            </w:pPr>
            <w:r>
              <w:rPr>
                <w:rFonts w:hint="eastAsia" w:ascii="宋体" w:hAnsi="宋体" w:cs="宋体"/>
                <w:sz w:val="24"/>
                <w:lang w:val="en-US" w:eastAsia="zh-CN"/>
              </w:rPr>
              <w:t>8</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273D6CA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 xml:space="preserve">2.合同价  </w:t>
            </w:r>
          </w:p>
          <w:p w14:paraId="527C24A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 xml:space="preserve">（1）合同单价（中标单价）包含医疗器械制造成本、运输、包装、附随服务、税费及其他所有附加费用与利润。医院不承诺具体业务量，最终结算以实际采购订单金额为准。  </w:t>
            </w:r>
          </w:p>
          <w:p w14:paraId="56F0608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（2）合同履行期间，若国家有关部门要求调整价格（或市场价格发生变动），医院可根据国家相关文件要求，按中标报价的成本率进行价格调整。</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7E689631">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69EFC580">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33327CF2">
            <w:pPr>
              <w:spacing w:line="400" w:lineRule="exact"/>
              <w:jc w:val="center"/>
              <w:rPr>
                <w:rFonts w:hint="eastAsia" w:ascii="宋体" w:hAnsi="宋体" w:cs="宋体"/>
                <w:sz w:val="24"/>
              </w:rPr>
            </w:pPr>
          </w:p>
        </w:tc>
      </w:tr>
      <w:tr w14:paraId="58C725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154"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26273A16">
            <w:pPr>
              <w:ind w:left="180"/>
              <w:jc w:val="center"/>
              <w:rPr>
                <w:rFonts w:hint="eastAsia" w:ascii="宋体" w:hAnsi="宋体" w:eastAsia="宋体" w:cs="宋体"/>
                <w:sz w:val="24"/>
                <w:lang w:val="en-US" w:eastAsia="zh-CN"/>
              </w:rPr>
            </w:pPr>
            <w:r>
              <w:rPr>
                <w:rFonts w:hint="eastAsia" w:ascii="宋体" w:hAnsi="宋体" w:cs="宋体"/>
                <w:sz w:val="24"/>
                <w:lang w:val="en-US" w:eastAsia="zh-CN"/>
              </w:rPr>
              <w:t>9</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736BA9E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 xml:space="preserve">3.结算  </w:t>
            </w:r>
          </w:p>
          <w:p w14:paraId="54FAE22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 xml:space="preserve">（1）发票开具：供应商需随货提供增值税发票及送货清单。  </w:t>
            </w:r>
          </w:p>
          <w:p w14:paraId="375E1F8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 xml:space="preserve">（2）结算方式：  </w:t>
            </w:r>
          </w:p>
          <w:p w14:paraId="7185AD2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 xml:space="preserve">1）线上订单结算：供应商应于每月10日前核对并确认结算平台生成的预结算明细单，上传交易票据并提交医药货款结算申请单；医院于每月20日前核对申请单中的入库数量、采购价格、应付货款及相关票据等信息，确认后由结算平台生成对账单，并于当月完成结算。  </w:t>
            </w:r>
          </w:p>
          <w:p w14:paraId="57EE2E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2）线下订单在医院验收货物合格且收到供应商发票后，于60天内付清货款。</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5BE943F8">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052A233A">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75559ABC">
            <w:pPr>
              <w:spacing w:line="400" w:lineRule="exact"/>
              <w:jc w:val="center"/>
              <w:rPr>
                <w:rFonts w:hint="eastAsia" w:ascii="宋体" w:hAnsi="宋体" w:cs="宋体"/>
                <w:sz w:val="24"/>
              </w:rPr>
            </w:pPr>
          </w:p>
        </w:tc>
      </w:tr>
      <w:tr w14:paraId="3DDB65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5962E79D">
            <w:pPr>
              <w:ind w:left="180"/>
              <w:jc w:val="center"/>
              <w:rPr>
                <w:rFonts w:hint="default" w:ascii="宋体" w:hAnsi="宋体" w:eastAsia="宋体" w:cs="宋体"/>
                <w:sz w:val="24"/>
                <w:lang w:val="en-US" w:eastAsia="zh-CN"/>
              </w:rPr>
            </w:pPr>
            <w:r>
              <w:rPr>
                <w:rFonts w:hint="eastAsia" w:ascii="宋体" w:hAnsi="宋体" w:cs="宋体"/>
                <w:sz w:val="24"/>
                <w:lang w:val="en-US" w:eastAsia="zh-CN"/>
              </w:rPr>
              <w:t>10</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783DC27B">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cs="宋体"/>
                <w:bCs/>
                <w:color w:val="000000"/>
                <w:spacing w:val="0"/>
                <w:kern w:val="2"/>
                <w:sz w:val="21"/>
                <w:szCs w:val="21"/>
                <w:highlight w:val="none"/>
                <w:lang w:val="en-US" w:eastAsia="zh-CN" w:bidi="ar-SA"/>
              </w:rPr>
              <w:t>（七）</w:t>
            </w:r>
            <w:r>
              <w:rPr>
                <w:rFonts w:hint="eastAsia" w:ascii="宋体" w:hAnsi="宋体" w:eastAsia="宋体" w:cs="宋体"/>
                <w:bCs/>
                <w:color w:val="000000"/>
                <w:spacing w:val="0"/>
                <w:kern w:val="2"/>
                <w:sz w:val="21"/>
                <w:szCs w:val="21"/>
                <w:highlight w:val="none"/>
                <w:lang w:val="en-US" w:eastAsia="zh-CN" w:bidi="ar-SA"/>
              </w:rPr>
              <w:t>医用耗材包装、交货、验收</w:t>
            </w:r>
          </w:p>
          <w:p w14:paraId="3E5BF03C">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cs="宋体"/>
                <w:bCs/>
                <w:color w:val="000000"/>
                <w:spacing w:val="0"/>
                <w:kern w:val="2"/>
                <w:sz w:val="21"/>
                <w:szCs w:val="21"/>
                <w:highlight w:val="none"/>
                <w:lang w:val="en-US" w:eastAsia="zh-CN" w:bidi="ar-SA"/>
              </w:rPr>
              <w:t>1.</w:t>
            </w:r>
            <w:r>
              <w:rPr>
                <w:rFonts w:hint="eastAsia" w:ascii="宋体" w:hAnsi="宋体" w:eastAsia="宋体" w:cs="宋体"/>
                <w:bCs/>
                <w:color w:val="000000"/>
                <w:spacing w:val="0"/>
                <w:kern w:val="2"/>
                <w:sz w:val="21"/>
                <w:szCs w:val="21"/>
                <w:highlight w:val="none"/>
                <w:lang w:val="en-US" w:eastAsia="zh-CN" w:bidi="ar-SA"/>
              </w:rPr>
              <w:t>包装：配送的所有医用耗材须采取标准保护措施进行包装，防止转运过程中损坏或变质，确保安全无损运抵指定地点；否则，由此造成的一切损失由供应商承担赔偿责任。</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587B6398">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3796CC5A">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6C1A990A">
            <w:pPr>
              <w:spacing w:line="400" w:lineRule="exact"/>
              <w:jc w:val="center"/>
              <w:rPr>
                <w:rFonts w:hint="eastAsia" w:ascii="宋体" w:hAnsi="宋体" w:cs="宋体"/>
                <w:sz w:val="24"/>
              </w:rPr>
            </w:pPr>
          </w:p>
        </w:tc>
      </w:tr>
      <w:tr w14:paraId="322FC4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498B5863">
            <w:pPr>
              <w:ind w:left="180"/>
              <w:jc w:val="center"/>
              <w:rPr>
                <w:rFonts w:hint="default" w:ascii="宋体" w:hAnsi="宋体" w:eastAsia="宋体" w:cs="宋体"/>
                <w:sz w:val="24"/>
                <w:lang w:val="en-US" w:eastAsia="zh-CN"/>
              </w:rPr>
            </w:pPr>
            <w:r>
              <w:rPr>
                <w:rFonts w:hint="eastAsia" w:ascii="宋体" w:hAnsi="宋体" w:cs="宋体"/>
                <w:sz w:val="24"/>
                <w:lang w:val="en-US" w:eastAsia="zh-CN"/>
              </w:rPr>
              <w:t>11</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32524CAF">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2.交货要求：</w:t>
            </w:r>
          </w:p>
          <w:p w14:paraId="16B6C1B3">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1）交货期：供应商接到订单后2小时内响应，配送的医用耗材品种、规格型号、数量等须严格执行医院订单要求，同时提供同批号医用耗材的检验报告书。日常订单需在3天内送达，应急状态下需在24小时内送达。验收时如出现不一致、破损等情况，或使用过程中发现产品质量问题，供应商应在收到医院通知之日起3天内将合格产品更换至医院，相关费用由供应商承担。</w:t>
            </w:r>
          </w:p>
          <w:p w14:paraId="0353B827">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（2）除非医院对有效期另有规定，医院收到医用耗材的时间距其有效期截止日原则上不得少于6个月；特殊情况由医院与供应商另行协商约定。</w:t>
            </w:r>
          </w:p>
          <w:p w14:paraId="7B6B98FB">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（3）交货地点：医院指定地点。</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28B4310C">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414B8181">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2BA95B35">
            <w:pPr>
              <w:spacing w:line="400" w:lineRule="exact"/>
              <w:jc w:val="center"/>
              <w:rPr>
                <w:rFonts w:hint="eastAsia" w:ascii="宋体" w:hAnsi="宋体" w:cs="宋体"/>
                <w:sz w:val="24"/>
              </w:rPr>
            </w:pPr>
          </w:p>
        </w:tc>
      </w:tr>
      <w:tr w14:paraId="2E7A54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6BE46B26">
            <w:pPr>
              <w:ind w:left="180"/>
              <w:jc w:val="center"/>
              <w:rPr>
                <w:rFonts w:hint="default" w:ascii="宋体" w:hAnsi="宋体" w:eastAsia="宋体" w:cs="宋体"/>
                <w:sz w:val="24"/>
                <w:lang w:val="en-US" w:eastAsia="zh-CN"/>
              </w:rPr>
            </w:pPr>
            <w:r>
              <w:rPr>
                <w:rFonts w:hint="eastAsia" w:ascii="宋体" w:hAnsi="宋体" w:cs="宋体"/>
                <w:sz w:val="24"/>
                <w:lang w:val="en-US" w:eastAsia="zh-CN"/>
              </w:rPr>
              <w:t>12</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7AE0EEFA">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3.验收：</w:t>
            </w:r>
          </w:p>
          <w:p w14:paraId="57A3735F">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1）供应商配送的医用耗材品种、规格、型号、材质、交易价格、数量、包装单位等须严格执行医院订单要求，且产品名称、规格、型号、品种类别等信息应与中华人民共和国医疗器械注册证中定义的内容保持一致；每次发货时须做到货物清单、发票随货同行。</w:t>
            </w:r>
          </w:p>
          <w:p w14:paraId="5AA2268C">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2）验收按国家有关规定及规范执行。验收时如发现货物存在短缺、次品、损坏或其他不符合合同规定的情形，医院应及时反馈供应商；供应商接到反馈后应及时安排更换，必要时赴现场处理，由此产生的相关费用由供应商承担。</w:t>
            </w:r>
          </w:p>
          <w:p w14:paraId="7C387BD5">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（3）供应商向医院配送医用耗材时，须同步在交易系统按要求完成相应操作，并及时上传发票等材料，确保医院在验收合格后可在系统中确认收货并办理付款手续。</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7587E421">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642DE2A4">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6A437D84">
            <w:pPr>
              <w:spacing w:line="400" w:lineRule="exact"/>
              <w:jc w:val="center"/>
              <w:rPr>
                <w:rFonts w:hint="eastAsia" w:ascii="宋体" w:hAnsi="宋体" w:cs="宋体"/>
                <w:sz w:val="24"/>
              </w:rPr>
            </w:pPr>
          </w:p>
        </w:tc>
      </w:tr>
      <w:tr w14:paraId="580132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7FF664B1">
            <w:pPr>
              <w:ind w:left="180"/>
              <w:jc w:val="center"/>
              <w:rPr>
                <w:rFonts w:hint="default" w:ascii="宋体" w:hAnsi="宋体" w:eastAsia="宋体" w:cs="宋体"/>
                <w:sz w:val="24"/>
                <w:lang w:val="en-US" w:eastAsia="zh-CN"/>
              </w:rPr>
            </w:pPr>
            <w:r>
              <w:rPr>
                <w:rFonts w:hint="eastAsia" w:ascii="宋体" w:hAnsi="宋体" w:cs="宋体"/>
                <w:sz w:val="24"/>
                <w:lang w:val="en-US" w:eastAsia="zh-CN"/>
              </w:rPr>
              <w:t>13</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6B98B012">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4.退换货</w:t>
            </w:r>
          </w:p>
          <w:p w14:paraId="23722262">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（1）若因医用耗材质量问题导致损坏或变质需退换货，供应商应无条件办理退换货并承担由此产生的一切费用，并赔偿医院因此遭受的全部损失。</w:t>
            </w:r>
          </w:p>
          <w:p w14:paraId="0C261980">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（2）医院收货当日，若医用耗材剩余有效期不足6个月，有权在收货后5个工作日内要求退货或换货；对于因滞销出现的近效期医用耗材，医院可就未销售的部分与供应商协商处理。</w:t>
            </w:r>
          </w:p>
          <w:p w14:paraId="7780F378">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（3）发生耗材召回或退货情形时，若医院已支付耗材货款，可要求供应商及时退还该款项；若尚未支付，医院无需承担继续支付的责任。在此情形下，供应商应承担逾期供货的违约责任。</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4EDF1FE1">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5FB043DC">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197B67CF">
            <w:pPr>
              <w:spacing w:line="400" w:lineRule="exact"/>
              <w:jc w:val="center"/>
              <w:rPr>
                <w:rFonts w:hint="eastAsia" w:ascii="宋体" w:hAnsi="宋体" w:cs="宋体"/>
                <w:sz w:val="24"/>
              </w:rPr>
            </w:pPr>
          </w:p>
        </w:tc>
      </w:tr>
      <w:tr w14:paraId="1281AB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0C4A955E">
            <w:pPr>
              <w:ind w:left="180"/>
              <w:jc w:val="center"/>
              <w:rPr>
                <w:rFonts w:hint="default" w:ascii="宋体" w:hAnsi="宋体" w:eastAsia="宋体" w:cs="宋体"/>
                <w:sz w:val="24"/>
                <w:lang w:val="en-US" w:eastAsia="zh-CN"/>
              </w:rPr>
            </w:pPr>
            <w:r>
              <w:rPr>
                <w:rFonts w:hint="eastAsia" w:ascii="宋体" w:hAnsi="宋体" w:cs="宋体"/>
                <w:sz w:val="24"/>
                <w:lang w:val="en-US" w:eastAsia="zh-CN"/>
              </w:rPr>
              <w:t>14</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343CCAE3">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（八）履约保证金</w:t>
            </w:r>
          </w:p>
          <w:p w14:paraId="6FFA8B51">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1.投标人须在合同签订之日起5个日历日内，按</w:t>
            </w:r>
            <w:r>
              <w:rPr>
                <w:rFonts w:hint="eastAsia" w:ascii="宋体" w:hAnsi="宋体" w:eastAsia="宋体" w:cs="宋体"/>
                <w:bCs/>
                <w:color w:val="000000"/>
                <w:spacing w:val="0"/>
                <w:kern w:val="2"/>
                <w:sz w:val="21"/>
                <w:szCs w:val="21"/>
                <w:highlight w:val="none"/>
                <w:lang w:val="en-US" w:eastAsia="zh-CN" w:bidi="ar-SA"/>
              </w:rPr>
              <w:t>首年预计</w:t>
            </w:r>
            <w:bookmarkStart w:id="9" w:name="_GoBack"/>
            <w:bookmarkEnd w:id="9"/>
            <w:r>
              <w:rPr>
                <w:rFonts w:hint="eastAsia" w:ascii="宋体" w:hAnsi="宋体" w:eastAsia="宋体" w:cs="宋体"/>
                <w:bCs/>
                <w:color w:val="000000"/>
                <w:spacing w:val="0"/>
                <w:kern w:val="2"/>
                <w:sz w:val="21"/>
                <w:szCs w:val="21"/>
                <w:highlight w:val="none"/>
                <w:lang w:val="en-US" w:eastAsia="zh-CN" w:bidi="ar-SA"/>
              </w:rPr>
              <w:t>合同总金额的3%向采购人提交履约保证金。履约保证金可采用支票、汇票、本票或金融机构、担保机构出具的保函等非现金形式提交。未在规定时间内提交履约保证金的，视为投标人放弃中标资格，医院有权解除合同。</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69FF756C">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3E753E84">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58564DE8">
            <w:pPr>
              <w:spacing w:line="400" w:lineRule="exact"/>
              <w:jc w:val="center"/>
              <w:rPr>
                <w:rFonts w:hint="eastAsia" w:ascii="宋体" w:hAnsi="宋体" w:cs="宋体"/>
                <w:sz w:val="24"/>
              </w:rPr>
            </w:pPr>
          </w:p>
        </w:tc>
      </w:tr>
      <w:tr w14:paraId="4C2C18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732D93FD">
            <w:pPr>
              <w:ind w:left="180"/>
              <w:jc w:val="center"/>
              <w:rPr>
                <w:rFonts w:hint="default" w:ascii="宋体" w:hAnsi="宋体" w:eastAsia="宋体" w:cs="宋体"/>
                <w:sz w:val="24"/>
                <w:lang w:val="en-US" w:eastAsia="zh-CN"/>
              </w:rPr>
            </w:pPr>
            <w:r>
              <w:rPr>
                <w:rFonts w:hint="eastAsia" w:ascii="宋体" w:hAnsi="宋体" w:cs="宋体"/>
                <w:sz w:val="24"/>
                <w:lang w:val="en-US" w:eastAsia="zh-CN"/>
              </w:rPr>
              <w:t>15</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1D0FED66">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2.履约保证金的退还</w:t>
            </w:r>
          </w:p>
          <w:p w14:paraId="300E4568">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1）以支票、汇票、本票的方式向采购人支付履约保证金的，投标人在履行项目期间内，不存在任何违约行为，且履行完合同约定权利义务事项后，投标人向采购人提出退还申请，采购人在一个月内无息退还履约保证金。当有明显证据证明投标人未履行本合同约定义务，或投标人有明显过错致采购人造成损失等情况，采购人有权根据投标人违约及问题的严重程度，相应全部或部分扣减履约保证金。若履约保证金不足以弥补投标人给采购人带来的损失的，投标人应在收到采购人书面通知后5日内补足因此给采购人造成的损失。</w:t>
            </w:r>
          </w:p>
          <w:p w14:paraId="106373E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2）以金融机构、担保机构出具的保函原件向采购人支付履约保证金的，在投标人履行项目期间内，不存在任何违约行为，且履行完合同约定权利义务事项后，使用保函或担保形式交纳履约保证金的，期限届满后自动失效。当发生有明显证据证明投标人未履行本合同约定义务，或投标人有明显过错致采购人造成损失等情况，采购人有权不予退还履约保证金，并通过举证鉴定后，采购人有权要求投标人赔偿采购人因此造成的损失，并凭保函原件和举证鉴定材料到开函银行领取履约保证金。若履约保证金不足以补偿采购人损失的，投标人需补足。</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69A3E9B4">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7421BC52">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2C13AEA9">
            <w:pPr>
              <w:spacing w:line="400" w:lineRule="exact"/>
              <w:jc w:val="center"/>
              <w:rPr>
                <w:rFonts w:hint="eastAsia" w:ascii="宋体" w:hAnsi="宋体" w:cs="宋体"/>
                <w:sz w:val="24"/>
              </w:rPr>
            </w:pPr>
          </w:p>
        </w:tc>
      </w:tr>
      <w:tr w14:paraId="02A88E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1651EF24">
            <w:pPr>
              <w:ind w:left="180"/>
              <w:jc w:val="center"/>
              <w:rPr>
                <w:rFonts w:hint="default" w:ascii="宋体" w:hAnsi="宋体" w:eastAsia="宋体" w:cs="宋体"/>
                <w:sz w:val="24"/>
                <w:lang w:val="en-US" w:eastAsia="zh-CN"/>
              </w:rPr>
            </w:pPr>
            <w:r>
              <w:rPr>
                <w:rFonts w:hint="eastAsia" w:ascii="宋体" w:hAnsi="宋体" w:cs="宋体"/>
                <w:sz w:val="24"/>
                <w:lang w:val="en-US" w:eastAsia="zh-CN"/>
              </w:rPr>
              <w:t>16</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1D291E35">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（九）违约责任</w:t>
            </w:r>
          </w:p>
          <w:p w14:paraId="59609558">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en-US" w:bidi="ar-SA"/>
              </w:rPr>
            </w:pPr>
            <w:r>
              <w:rPr>
                <w:rFonts w:hint="eastAsia" w:ascii="宋体" w:hAnsi="宋体" w:eastAsia="宋体" w:cs="宋体"/>
                <w:bCs/>
                <w:color w:val="000000"/>
                <w:spacing w:val="0"/>
                <w:kern w:val="2"/>
                <w:sz w:val="21"/>
                <w:szCs w:val="21"/>
                <w:highlight w:val="none"/>
                <w:lang w:val="en-US" w:eastAsia="zh-CN" w:bidi="ar-SA"/>
              </w:rPr>
              <w:t xml:space="preserve">1.医院如出现下列行为，应按照《中华人民共和国民法典》的规定承担违约责任： </w:t>
            </w:r>
          </w:p>
          <w:p w14:paraId="5B92C630">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en-US" w:bidi="ar-SA"/>
              </w:rPr>
            </w:pPr>
            <w:r>
              <w:rPr>
                <w:rFonts w:hint="eastAsia" w:ascii="宋体" w:hAnsi="宋体" w:eastAsia="宋体" w:cs="宋体"/>
                <w:bCs/>
                <w:color w:val="000000"/>
                <w:spacing w:val="0"/>
                <w:kern w:val="2"/>
                <w:sz w:val="21"/>
                <w:szCs w:val="21"/>
                <w:highlight w:val="none"/>
                <w:lang w:val="en-US" w:eastAsia="zh-CN" w:bidi="ar-SA"/>
              </w:rPr>
              <w:t xml:space="preserve">（1）医院违反合同约定，无正当理由拒绝接收供应商配送的医用耗材。 </w:t>
            </w:r>
          </w:p>
          <w:p w14:paraId="58CBA7D9">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en-US" w:bidi="ar-SA"/>
              </w:rPr>
            </w:pPr>
            <w:r>
              <w:rPr>
                <w:rFonts w:hint="eastAsia" w:ascii="宋体" w:hAnsi="宋体" w:eastAsia="宋体" w:cs="宋体"/>
                <w:bCs/>
                <w:color w:val="000000"/>
                <w:spacing w:val="0"/>
                <w:kern w:val="2"/>
                <w:sz w:val="21"/>
                <w:szCs w:val="21"/>
                <w:highlight w:val="none"/>
                <w:lang w:val="en-US" w:eastAsia="zh-CN" w:bidi="ar-SA"/>
              </w:rPr>
              <w:t xml:space="preserve">（2）医院违反合同约定，未按时结算货款。 </w:t>
            </w:r>
          </w:p>
          <w:p w14:paraId="32115EE3">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（3）其他违反合同约定的行为。</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09B5B5E4">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0DC48495">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140DBC09">
            <w:pPr>
              <w:spacing w:line="400" w:lineRule="exact"/>
              <w:jc w:val="center"/>
              <w:rPr>
                <w:rFonts w:hint="eastAsia" w:ascii="宋体" w:hAnsi="宋体" w:cs="宋体"/>
                <w:sz w:val="24"/>
              </w:rPr>
            </w:pPr>
          </w:p>
        </w:tc>
      </w:tr>
      <w:tr w14:paraId="09DC41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05867BD8">
            <w:pPr>
              <w:ind w:left="180"/>
              <w:jc w:val="center"/>
              <w:rPr>
                <w:rFonts w:hint="eastAsia" w:ascii="宋体" w:hAnsi="宋体" w:cs="宋体"/>
                <w:sz w:val="24"/>
                <w:lang w:val="en-US" w:eastAsia="zh-CN"/>
              </w:rPr>
            </w:pPr>
          </w:p>
        </w:tc>
        <w:tc>
          <w:tcPr>
            <w:tcW w:w="3932" w:type="dxa"/>
            <w:tcBorders>
              <w:top w:val="single" w:color="auto" w:sz="4" w:space="0"/>
              <w:left w:val="single" w:color="auto" w:sz="4" w:space="0"/>
              <w:bottom w:val="single" w:color="auto" w:sz="4" w:space="0"/>
              <w:right w:val="single" w:color="auto" w:sz="4" w:space="0"/>
            </w:tcBorders>
            <w:noWrap w:val="0"/>
            <w:vAlign w:val="center"/>
          </w:tcPr>
          <w:p w14:paraId="2654158F">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2.供应商</w:t>
            </w:r>
            <w:r>
              <w:rPr>
                <w:rFonts w:hint="eastAsia" w:ascii="宋体" w:hAnsi="宋体" w:eastAsia="宋体" w:cs="宋体"/>
                <w:bCs/>
                <w:color w:val="000000"/>
                <w:spacing w:val="0"/>
                <w:kern w:val="2"/>
                <w:sz w:val="21"/>
                <w:szCs w:val="21"/>
                <w:highlight w:val="none"/>
                <w:lang w:val="en-US" w:eastAsia="en-US" w:bidi="ar-SA"/>
              </w:rPr>
              <w:t>如出现下列行为，应按照《中华人民共和国民法典》的规定承担违约责任</w:t>
            </w:r>
            <w:r>
              <w:rPr>
                <w:rFonts w:hint="eastAsia" w:ascii="宋体" w:hAnsi="宋体" w:eastAsia="宋体" w:cs="宋体"/>
                <w:bCs/>
                <w:color w:val="000000"/>
                <w:spacing w:val="0"/>
                <w:kern w:val="2"/>
                <w:sz w:val="21"/>
                <w:szCs w:val="21"/>
                <w:highlight w:val="none"/>
                <w:lang w:val="en-US" w:eastAsia="zh-CN" w:bidi="ar-SA"/>
              </w:rPr>
              <w:t>，同时医院可根据《清远市妇幼保健院供应商信用评价管理办法（试行）》进行相应的评价及处理：</w:t>
            </w:r>
          </w:p>
          <w:p w14:paraId="6774470A">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default"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（1）未按约定在签订合同后10个工作日内取得产品授权，每个产品、每延迟1天扣罚300元履约保证金，延迟15天未能取得授权，医院可以终止合同。</w:t>
            </w:r>
          </w:p>
          <w:p w14:paraId="04DD243E">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（2）供应商</w:t>
            </w:r>
            <w:r>
              <w:rPr>
                <w:rFonts w:hint="eastAsia" w:ascii="宋体" w:hAnsi="宋体" w:eastAsia="宋体" w:cs="宋体"/>
                <w:bCs/>
                <w:color w:val="000000"/>
                <w:spacing w:val="0"/>
                <w:kern w:val="2"/>
                <w:sz w:val="21"/>
                <w:szCs w:val="21"/>
                <w:highlight w:val="none"/>
                <w:lang w:val="en-US" w:eastAsia="en-US" w:bidi="ar-SA"/>
              </w:rPr>
              <w:t>违反合同约定，不及时、不足量或拒绝供货</w:t>
            </w:r>
            <w:r>
              <w:rPr>
                <w:rFonts w:hint="eastAsia" w:ascii="宋体" w:hAnsi="宋体" w:eastAsia="宋体" w:cs="宋体"/>
                <w:bCs/>
                <w:color w:val="000000"/>
                <w:spacing w:val="0"/>
                <w:kern w:val="2"/>
                <w:sz w:val="21"/>
                <w:szCs w:val="21"/>
                <w:highlight w:val="none"/>
                <w:lang w:val="en-US" w:eastAsia="zh-CN" w:bidi="ar-SA"/>
              </w:rPr>
              <w:t>，每延迟1天扣罚</w:t>
            </w:r>
            <w:r>
              <w:rPr>
                <w:rFonts w:hint="eastAsia" w:ascii="宋体" w:hAnsi="宋体" w:cs="宋体"/>
                <w:bCs/>
                <w:color w:val="000000"/>
                <w:spacing w:val="0"/>
                <w:kern w:val="2"/>
                <w:sz w:val="21"/>
                <w:szCs w:val="21"/>
                <w:highlight w:val="none"/>
                <w:lang w:val="en-US" w:eastAsia="zh-CN" w:bidi="ar-SA"/>
              </w:rPr>
              <w:t>3</w:t>
            </w:r>
            <w:r>
              <w:rPr>
                <w:rFonts w:hint="eastAsia" w:ascii="宋体" w:hAnsi="宋体" w:eastAsia="宋体" w:cs="宋体"/>
                <w:bCs/>
                <w:color w:val="000000"/>
                <w:spacing w:val="0"/>
                <w:kern w:val="2"/>
                <w:sz w:val="21"/>
                <w:szCs w:val="21"/>
                <w:highlight w:val="none"/>
                <w:lang w:val="en-US" w:eastAsia="zh-CN" w:bidi="ar-SA"/>
              </w:rPr>
              <w:t>00元履约保证金；若延迟超过</w:t>
            </w:r>
            <w:r>
              <w:rPr>
                <w:rFonts w:hint="eastAsia" w:ascii="宋体" w:hAnsi="宋体" w:cs="宋体"/>
                <w:bCs/>
                <w:color w:val="000000"/>
                <w:spacing w:val="0"/>
                <w:kern w:val="2"/>
                <w:sz w:val="21"/>
                <w:szCs w:val="21"/>
                <w:highlight w:val="none"/>
                <w:lang w:val="en-US" w:eastAsia="zh-CN" w:bidi="ar-SA"/>
              </w:rPr>
              <w:t>5</w:t>
            </w:r>
            <w:r>
              <w:rPr>
                <w:rFonts w:hint="eastAsia" w:ascii="宋体" w:hAnsi="宋体" w:eastAsia="宋体" w:cs="宋体"/>
                <w:bCs/>
                <w:color w:val="000000"/>
                <w:spacing w:val="0"/>
                <w:kern w:val="2"/>
                <w:sz w:val="21"/>
                <w:szCs w:val="21"/>
                <w:highlight w:val="none"/>
                <w:lang w:val="en-US" w:eastAsia="zh-CN" w:bidi="ar-SA"/>
              </w:rPr>
              <w:t>天，甲方有权拒收该批次产品，同时乙方需承担因此给甲方造成的全部损失，情节严重的甲方有权终止合同。</w:t>
            </w:r>
          </w:p>
          <w:p w14:paraId="68652224">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（3）乙方所供医疗器械不符合合同约定的质量标准，且未按合同约定及时履行退换货、召回义务，影响临床业务开展，</w:t>
            </w:r>
            <w:r>
              <w:rPr>
                <w:rFonts w:hint="eastAsia" w:ascii="宋体" w:hAnsi="宋体" w:cs="宋体"/>
                <w:bCs/>
                <w:color w:val="000000"/>
                <w:spacing w:val="0"/>
                <w:kern w:val="2"/>
                <w:sz w:val="21"/>
                <w:szCs w:val="21"/>
                <w:highlight w:val="none"/>
                <w:lang w:val="en-US" w:eastAsia="zh-CN" w:bidi="ar-SA"/>
              </w:rPr>
              <w:t>甚至引发医疗纠纷的，</w:t>
            </w:r>
            <w:r>
              <w:rPr>
                <w:rFonts w:hint="eastAsia" w:ascii="宋体" w:hAnsi="宋体" w:eastAsia="宋体" w:cs="宋体"/>
                <w:bCs/>
                <w:color w:val="000000"/>
                <w:spacing w:val="0"/>
                <w:kern w:val="2"/>
                <w:sz w:val="21"/>
                <w:szCs w:val="21"/>
                <w:highlight w:val="none"/>
                <w:lang w:val="en-US" w:eastAsia="zh-CN" w:bidi="ar-SA"/>
              </w:rPr>
              <w:t>甲方有权终止合同，乙方应承担因产品质量问题给甲方造成的全部损失。</w:t>
            </w:r>
          </w:p>
          <w:p w14:paraId="4BEEA93D">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（4）乙方擅自转包、分包本合同约定服务的，甲方有权立即终止合同，扣除全部履约保证金，并要求乙方赔偿由此给甲方造成的全部损失。</w:t>
            </w:r>
          </w:p>
          <w:p w14:paraId="60763798">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cs="宋体"/>
                <w:bCs/>
                <w:color w:val="000000"/>
                <w:spacing w:val="0"/>
                <w:kern w:val="2"/>
                <w:sz w:val="21"/>
                <w:szCs w:val="21"/>
                <w:highlight w:val="none"/>
                <w:lang w:val="en-US" w:eastAsia="zh-CN" w:bidi="ar-SA"/>
              </w:rPr>
              <w:t>（5）</w:t>
            </w:r>
            <w:r>
              <w:rPr>
                <w:rFonts w:hint="eastAsia" w:ascii="宋体" w:hAnsi="宋体" w:eastAsia="宋体" w:cs="宋体"/>
                <w:bCs/>
                <w:color w:val="000000"/>
                <w:spacing w:val="0"/>
                <w:kern w:val="2"/>
                <w:sz w:val="21"/>
                <w:szCs w:val="21"/>
                <w:highlight w:val="none"/>
                <w:lang w:val="en-US" w:eastAsia="zh-CN" w:bidi="ar-SA"/>
              </w:rPr>
              <w:t>若因乙方提供的产品资质不全、批件失效或信息更新不及时，导致甲方被行政部门处罚的，全部责任及罚款由乙方承担，同时甲方有权终止合同。</w:t>
            </w:r>
          </w:p>
          <w:p w14:paraId="4986E776">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（6）供应商</w:t>
            </w:r>
            <w:r>
              <w:rPr>
                <w:rFonts w:hint="eastAsia" w:ascii="宋体" w:hAnsi="宋体" w:eastAsia="宋体" w:cs="宋体"/>
                <w:bCs/>
                <w:color w:val="000000"/>
                <w:spacing w:val="0"/>
                <w:kern w:val="2"/>
                <w:sz w:val="21"/>
                <w:szCs w:val="21"/>
                <w:highlight w:val="none"/>
                <w:lang w:val="en-US" w:eastAsia="en-US" w:bidi="ar-SA"/>
              </w:rPr>
              <w:t>违反合同约定，</w:t>
            </w:r>
            <w:r>
              <w:rPr>
                <w:rFonts w:hint="eastAsia" w:ascii="宋体" w:hAnsi="宋体" w:eastAsia="宋体" w:cs="宋体"/>
                <w:bCs/>
                <w:color w:val="000000"/>
                <w:spacing w:val="0"/>
                <w:kern w:val="2"/>
                <w:sz w:val="21"/>
                <w:szCs w:val="21"/>
                <w:highlight w:val="none"/>
                <w:lang w:val="en-US" w:eastAsia="zh-CN" w:bidi="ar-SA"/>
              </w:rPr>
              <w:t>未能做到货票同行的，第一次扣罚2000元，第二次扣罚5000元，第三次医院可以终止合同。因未及时提供票据，或对平台订单未及时响应并上传发票等导致医院无法及时完成结算与入账，致使我院医用耗材结算率等考核指标不达标被监管部门扣罚的，由供应商全额承担，医院有权从履约保证金或支付货款中直接扣减相应罚款金额。</w:t>
            </w:r>
          </w:p>
          <w:p w14:paraId="70E38A12">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（7）</w:t>
            </w:r>
            <w:r>
              <w:rPr>
                <w:rFonts w:hint="eastAsia" w:ascii="宋体" w:hAnsi="宋体" w:cs="宋体"/>
                <w:bCs/>
                <w:color w:val="000000"/>
                <w:spacing w:val="0"/>
                <w:kern w:val="2"/>
                <w:sz w:val="21"/>
                <w:szCs w:val="21"/>
                <w:highlight w:val="none"/>
                <w:lang w:val="en-US" w:eastAsia="zh-CN" w:bidi="ar-SA"/>
              </w:rPr>
              <w:t>在履约过程中，甲方发现乙方投标虚假报价，导致实际采购成本高于报价采购成本，</w:t>
            </w:r>
            <w:r>
              <w:rPr>
                <w:rFonts w:hint="eastAsia" w:ascii="宋体" w:hAnsi="宋体" w:eastAsia="宋体" w:cs="宋体"/>
                <w:bCs/>
                <w:color w:val="000000"/>
                <w:spacing w:val="0"/>
                <w:kern w:val="2"/>
                <w:sz w:val="21"/>
                <w:szCs w:val="21"/>
                <w:highlight w:val="none"/>
                <w:lang w:val="en-US" w:eastAsia="zh-CN" w:bidi="ar-SA"/>
              </w:rPr>
              <w:t>甲方可以终止合同。</w:t>
            </w:r>
          </w:p>
          <w:p w14:paraId="770CA581">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（8）其他违反合同约定的行为。</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3D2FF5EA">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35084739">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35755408">
            <w:pPr>
              <w:spacing w:line="400" w:lineRule="exact"/>
              <w:jc w:val="center"/>
              <w:rPr>
                <w:rFonts w:hint="eastAsia" w:ascii="宋体" w:hAnsi="宋体" w:cs="宋体"/>
                <w:sz w:val="24"/>
              </w:rPr>
            </w:pPr>
          </w:p>
        </w:tc>
      </w:tr>
      <w:tr w14:paraId="15EBD7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1CE5E864">
            <w:pPr>
              <w:ind w:left="180"/>
              <w:jc w:val="center"/>
              <w:rPr>
                <w:rFonts w:hint="default" w:ascii="宋体" w:hAnsi="宋体" w:eastAsia="宋体" w:cs="宋体"/>
                <w:sz w:val="24"/>
                <w:lang w:val="en-US" w:eastAsia="zh-CN"/>
              </w:rPr>
            </w:pPr>
            <w:r>
              <w:rPr>
                <w:rFonts w:hint="eastAsia" w:ascii="宋体" w:hAnsi="宋体" w:cs="宋体"/>
                <w:sz w:val="24"/>
                <w:lang w:val="en-US" w:eastAsia="zh-CN"/>
              </w:rPr>
              <w:t>17</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3BAD485B">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3.合同期间，如任何一方违约，包括因此引发诉讼或仲裁的，守约方为维护权益向违约方追偿一切费用，包括但不限于律师费、诉讼费、保全费、鉴定费、差旅费等合理维权费用，均由违约方承担。</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0891B73E">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529C2A75">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4448023B">
            <w:pPr>
              <w:spacing w:line="400" w:lineRule="exact"/>
              <w:jc w:val="center"/>
              <w:rPr>
                <w:rFonts w:hint="eastAsia" w:ascii="宋体" w:hAnsi="宋体" w:cs="宋体"/>
                <w:sz w:val="24"/>
              </w:rPr>
            </w:pPr>
          </w:p>
        </w:tc>
      </w:tr>
    </w:tbl>
    <w:p w14:paraId="567AD5F8">
      <w:pPr>
        <w:spacing w:line="360" w:lineRule="auto"/>
        <w:ind w:left="241" w:hanging="240" w:hangingChars="100"/>
        <w:rPr>
          <w:rFonts w:hint="default" w:ascii="宋体" w:hAnsi="宋体" w:eastAsia="宋体" w:cs="宋体"/>
          <w:b/>
          <w:bCs/>
          <w:sz w:val="24"/>
          <w:lang w:val="en-US" w:eastAsia="zh-CN"/>
        </w:rPr>
      </w:pPr>
      <w:r>
        <w:rPr>
          <w:rFonts w:hint="eastAsia" w:ascii="宋体" w:hAnsi="宋体" w:cs="宋体"/>
          <w:b/>
          <w:bCs/>
          <w:sz w:val="24"/>
        </w:rPr>
        <w:t>说明：</w:t>
      </w:r>
    </w:p>
    <w:p w14:paraId="702C46B6">
      <w:pPr>
        <w:numPr>
          <w:ilvl w:val="0"/>
          <w:numId w:val="0"/>
        </w:numPr>
        <w:spacing w:line="360" w:lineRule="auto"/>
        <w:ind w:leftChars="-100"/>
        <w:rPr>
          <w:rFonts w:hint="eastAsia" w:ascii="宋体" w:hAnsi="宋体" w:cs="宋体"/>
          <w:b/>
          <w:bCs/>
          <w:sz w:val="24"/>
          <w:lang w:val="en-US" w:eastAsia="zh-CN"/>
        </w:rPr>
      </w:pPr>
      <w:r>
        <w:rPr>
          <w:rFonts w:hint="eastAsia" w:ascii="宋体" w:hAnsi="宋体" w:cs="宋体"/>
          <w:b/>
          <w:bCs/>
          <w:sz w:val="24"/>
          <w:lang w:val="en-US" w:eastAsia="zh-CN"/>
        </w:rPr>
        <w:t>1.</w:t>
      </w:r>
      <w:r>
        <w:rPr>
          <w:rFonts w:hint="eastAsia" w:ascii="宋体" w:hAnsi="宋体" w:cs="宋体"/>
          <w:b/>
          <w:bCs/>
          <w:sz w:val="24"/>
        </w:rPr>
        <w:t>供应商</w:t>
      </w:r>
      <w:r>
        <w:rPr>
          <w:rFonts w:hint="eastAsia" w:ascii="宋体" w:hAnsi="宋体" w:cs="宋体"/>
          <w:b/>
          <w:bCs/>
          <w:sz w:val="24"/>
          <w:lang w:val="en-US" w:eastAsia="zh-CN"/>
        </w:rPr>
        <w:t>对本项目采购需求响应后，即供应商参加本项目中所有采购包号的投标均按本响应执行，且作为供应商参加本项目中所有采购包号投标的评价依据。</w:t>
      </w:r>
    </w:p>
    <w:p w14:paraId="77979437">
      <w:pPr>
        <w:numPr>
          <w:ilvl w:val="0"/>
          <w:numId w:val="0"/>
        </w:numPr>
        <w:spacing w:line="360" w:lineRule="auto"/>
        <w:ind w:leftChars="-100"/>
        <w:rPr>
          <w:rFonts w:hint="eastAsia" w:ascii="宋体" w:hAnsi="宋体" w:cs="宋体"/>
          <w:b/>
          <w:bCs/>
          <w:color w:val="auto"/>
          <w:sz w:val="24"/>
        </w:rPr>
      </w:pPr>
      <w:r>
        <w:rPr>
          <w:rFonts w:hint="eastAsia" w:ascii="宋体" w:hAnsi="宋体" w:cs="宋体"/>
          <w:sz w:val="24"/>
          <w:lang w:val="en-US" w:eastAsia="zh-CN"/>
        </w:rPr>
        <w:t>2.供应商</w:t>
      </w:r>
      <w:r>
        <w:rPr>
          <w:rFonts w:hint="eastAsia" w:ascii="宋体" w:hAnsi="宋体" w:cs="宋体"/>
          <w:sz w:val="24"/>
        </w:rPr>
        <w:t>必须对应采购项目需求的</w:t>
      </w:r>
      <w:r>
        <w:rPr>
          <w:rFonts w:hint="eastAsia" w:ascii="宋体" w:hAnsi="宋体" w:cs="宋体"/>
          <w:sz w:val="24"/>
          <w:lang w:val="en-US" w:eastAsia="zh-CN"/>
        </w:rPr>
        <w:t>条款</w:t>
      </w:r>
      <w:r>
        <w:rPr>
          <w:rFonts w:hint="eastAsia" w:ascii="宋体" w:hAnsi="宋体" w:cs="宋体"/>
          <w:sz w:val="24"/>
        </w:rPr>
        <w:t>内容逐条响应</w:t>
      </w:r>
      <w:r>
        <w:rPr>
          <w:rFonts w:hint="eastAsia" w:ascii="宋体" w:hAnsi="宋体" w:cs="宋体"/>
          <w:sz w:val="24"/>
          <w:lang w:eastAsia="zh-CN"/>
        </w:rPr>
        <w:t>。</w:t>
      </w:r>
      <w:r>
        <w:rPr>
          <w:rFonts w:hint="eastAsia" w:ascii="宋体" w:hAnsi="宋体" w:cs="宋体"/>
          <w:b/>
          <w:bCs/>
          <w:color w:val="auto"/>
          <w:sz w:val="24"/>
          <w:lang w:val="en-US" w:eastAsia="zh-CN"/>
        </w:rPr>
        <w:t>不得删减采购项目需求的条款及内容</w:t>
      </w:r>
      <w:r>
        <w:rPr>
          <w:rFonts w:hint="eastAsia" w:ascii="宋体" w:hAnsi="宋体" w:cs="宋体"/>
          <w:b/>
          <w:bCs/>
          <w:color w:val="auto"/>
          <w:sz w:val="24"/>
        </w:rPr>
        <w:t>。</w:t>
      </w:r>
    </w:p>
    <w:p w14:paraId="382E36AB">
      <w:pPr>
        <w:numPr>
          <w:ilvl w:val="0"/>
          <w:numId w:val="0"/>
        </w:numPr>
        <w:spacing w:line="360" w:lineRule="auto"/>
        <w:ind w:leftChars="-100"/>
        <w:rPr>
          <w:rFonts w:hint="eastAsia" w:ascii="宋体" w:hAnsi="宋体" w:eastAsia="宋体" w:cs="Times New Roman"/>
          <w:kern w:val="2"/>
          <w:sz w:val="24"/>
          <w:szCs w:val="24"/>
          <w:lang w:val="en-US" w:eastAsia="zh-CN" w:bidi="ar-SA"/>
        </w:rPr>
      </w:pPr>
      <w:r>
        <w:rPr>
          <w:rFonts w:hint="eastAsia" w:ascii="宋体" w:hAnsi="宋体" w:cs="宋体"/>
          <w:b/>
          <w:bCs/>
          <w:color w:val="auto"/>
          <w:sz w:val="24"/>
          <w:lang w:val="en-US" w:eastAsia="zh-CN"/>
        </w:rPr>
        <w:t>3</w:t>
      </w:r>
      <w:r>
        <w:rPr>
          <w:rFonts w:hint="eastAsia" w:ascii="宋体" w:hAnsi="宋体" w:cs="宋体"/>
          <w:sz w:val="24"/>
          <w:lang w:eastAsia="zh-CN"/>
        </w:rPr>
        <w:t>.</w:t>
      </w:r>
      <w:r>
        <w:rPr>
          <w:rFonts w:hint="eastAsia" w:ascii="宋体" w:hAnsi="宋体" w:cs="宋体"/>
          <w:sz w:val="24"/>
        </w:rPr>
        <w:t>“是否偏离”栏，比照采购文件要求与响应文件承诺，选择“无偏离”“负偏离”“正偏离”三种情况之一如实填写。负偏离包括但不限于</w:t>
      </w:r>
      <w:r>
        <w:rPr>
          <w:rFonts w:hint="eastAsia" w:ascii="宋体" w:hAnsi="宋体" w:cs="宋体"/>
          <w:sz w:val="24"/>
          <w:lang w:eastAsia="zh-CN"/>
        </w:rPr>
        <w:t>：</w:t>
      </w:r>
      <w:r>
        <w:rPr>
          <w:rFonts w:hint="eastAsia" w:ascii="宋体" w:hAnsi="宋体" w:cs="宋体"/>
          <w:sz w:val="24"/>
        </w:rPr>
        <w:t>配置不详、技术参数不清楚、缺漏项、表述前后不一致、要求提供技术证明文件未</w:t>
      </w:r>
      <w:r>
        <w:rPr>
          <w:rFonts w:hint="eastAsia" w:ascii="宋体" w:hAnsi="宋体" w:cs="宋体"/>
          <w:sz w:val="24"/>
          <w:lang w:eastAsia="zh-CN"/>
        </w:rPr>
        <w:t>提供</w:t>
      </w:r>
      <w:r>
        <w:rPr>
          <w:rFonts w:hint="eastAsia" w:ascii="宋体" w:hAnsi="宋体" w:cs="宋体"/>
          <w:sz w:val="24"/>
          <w:lang w:val="en-US" w:eastAsia="zh-CN"/>
        </w:rPr>
        <w:t>或</w:t>
      </w:r>
      <w:r>
        <w:rPr>
          <w:rFonts w:hint="eastAsia" w:ascii="宋体" w:hAnsi="宋体" w:cs="宋体"/>
          <w:sz w:val="24"/>
        </w:rPr>
        <w:t>投标文件与技术证明文件不符。</w:t>
      </w:r>
      <w:r>
        <w:rPr>
          <w:rFonts w:hint="eastAsia" w:ascii="宋体" w:hAnsi="宋体" w:cs="宋体"/>
          <w:sz w:val="24"/>
          <w:lang w:val="en-US" w:eastAsia="zh-CN"/>
        </w:rPr>
        <w:t>4.</w:t>
      </w:r>
      <w:r>
        <w:rPr>
          <w:rFonts w:hint="eastAsia" w:ascii="宋体" w:hAnsi="宋体" w:cs="宋体"/>
          <w:sz w:val="24"/>
        </w:rPr>
        <w:t>供应商须</w:t>
      </w:r>
      <w:r>
        <w:rPr>
          <w:rFonts w:hint="eastAsia" w:ascii="宋体" w:hAnsi="宋体" w:cs="宋体"/>
          <w:b/>
          <w:bCs/>
          <w:sz w:val="24"/>
        </w:rPr>
        <w:t>具体、明确地响应采购文件的采购</w:t>
      </w:r>
      <w:r>
        <w:rPr>
          <w:rFonts w:hint="eastAsia" w:ascii="宋体" w:hAnsi="宋体" w:cs="宋体"/>
          <w:b/>
          <w:bCs/>
          <w:sz w:val="24"/>
          <w:lang w:val="en-US" w:eastAsia="zh-CN"/>
        </w:rPr>
        <w:t>需</w:t>
      </w:r>
      <w:r>
        <w:rPr>
          <w:rFonts w:hint="eastAsia" w:ascii="宋体" w:hAnsi="宋体" w:cs="宋体"/>
          <w:b/>
          <w:bCs/>
          <w:sz w:val="24"/>
        </w:rPr>
        <w:t>求</w:t>
      </w:r>
      <w:r>
        <w:rPr>
          <w:rFonts w:hint="eastAsia" w:ascii="宋体" w:hAnsi="宋体" w:cs="宋体"/>
          <w:sz w:val="24"/>
        </w:rPr>
        <w:t>，</w:t>
      </w:r>
      <w:r>
        <w:rPr>
          <w:rFonts w:hint="eastAsia" w:ascii="宋体" w:hAnsi="宋体" w:cs="宋体"/>
          <w:sz w:val="24"/>
          <w:lang w:val="en-US" w:eastAsia="zh-CN"/>
        </w:rPr>
        <w:t>对要求提供相应证明材料的，需如实、完整提供。如</w:t>
      </w:r>
      <w:r>
        <w:rPr>
          <w:rFonts w:hint="eastAsia" w:ascii="宋体" w:hAnsi="宋体" w:cs="宋体"/>
          <w:b/>
          <w:bCs/>
          <w:color w:val="auto"/>
          <w:sz w:val="24"/>
          <w:lang w:val="en-US" w:eastAsia="zh-CN"/>
        </w:rPr>
        <w:t>删减采购项目需求的条款及内容、</w:t>
      </w:r>
      <w:r>
        <w:rPr>
          <w:rFonts w:hint="eastAsia" w:ascii="宋体" w:hAnsi="宋体" w:cs="宋体"/>
          <w:b/>
          <w:bCs/>
          <w:sz w:val="24"/>
          <w:lang w:val="en-US" w:eastAsia="zh-CN"/>
        </w:rPr>
        <w:t>响应内容不全、提供资料</w:t>
      </w:r>
      <w:r>
        <w:rPr>
          <w:rFonts w:hint="eastAsia" w:ascii="宋体" w:hAnsi="宋体" w:cs="宋体"/>
          <w:b/>
          <w:bCs/>
          <w:sz w:val="24"/>
        </w:rPr>
        <w:t>含糊不清、不确切或伪造、变造证明材料的，按照不响应处理</w:t>
      </w:r>
      <w:r>
        <w:rPr>
          <w:rFonts w:hint="eastAsia" w:ascii="宋体" w:hAnsi="宋体" w:cs="宋体"/>
          <w:sz w:val="24"/>
        </w:rPr>
        <w:t>；构成提供虚假材料的</w:t>
      </w:r>
      <w:r>
        <w:rPr>
          <w:rFonts w:hint="eastAsia" w:ascii="宋体" w:hAnsi="宋体" w:cs="宋体"/>
          <w:sz w:val="24"/>
          <w:lang w:eastAsia="zh-CN"/>
        </w:rPr>
        <w:t>，除除其</w:t>
      </w:r>
      <w:r>
        <w:rPr>
          <w:rFonts w:hint="eastAsia" w:ascii="宋体" w:hAnsi="宋体" w:cs="宋体"/>
          <w:sz w:val="24"/>
        </w:rPr>
        <w:t>响应文件将被评定为无效外，我</w:t>
      </w:r>
      <w:r>
        <w:rPr>
          <w:rFonts w:hint="eastAsia" w:ascii="宋体" w:hAnsi="宋体" w:cs="宋体"/>
          <w:sz w:val="24"/>
          <w:lang w:val="en-US" w:eastAsia="zh-CN"/>
        </w:rPr>
        <w:t>院</w:t>
      </w:r>
      <w:r>
        <w:rPr>
          <w:rFonts w:hint="eastAsia" w:ascii="宋体" w:hAnsi="宋体" w:cs="宋体"/>
          <w:sz w:val="24"/>
        </w:rPr>
        <w:t>将向相关部门反映情况，请求作出相应的处罚。</w:t>
      </w:r>
    </w:p>
    <w:p w14:paraId="259CCD89">
      <w:pPr>
        <w:pStyle w:val="3"/>
        <w:numPr>
          <w:ilvl w:val="0"/>
          <w:numId w:val="0"/>
        </w:numPr>
        <w:ind w:leftChars="0"/>
        <w:rPr>
          <w:rFonts w:hint="eastAsia"/>
        </w:rPr>
      </w:pPr>
    </w:p>
    <w:p w14:paraId="0F8B2C21">
      <w:pPr>
        <w:spacing w:line="360" w:lineRule="auto"/>
        <w:jc w:val="center"/>
        <w:rPr>
          <w:rFonts w:hint="eastAsia" w:ascii="宋体" w:hAnsi="宋体" w:cs="宋体"/>
          <w:kern w:val="0"/>
          <w:sz w:val="24"/>
        </w:rPr>
      </w:pPr>
      <w:r>
        <w:rPr>
          <w:rFonts w:hint="eastAsia" w:ascii="宋体" w:hAnsi="宋体" w:cs="宋体"/>
          <w:b/>
          <w:bCs/>
          <w:kern w:val="0"/>
          <w:sz w:val="24"/>
        </w:rPr>
        <w:t xml:space="preserve">              </w:t>
      </w:r>
      <w:r>
        <w:rPr>
          <w:rFonts w:hint="eastAsia" w:ascii="宋体" w:hAnsi="宋体" w:cs="宋体"/>
          <w:kern w:val="0"/>
          <w:sz w:val="24"/>
        </w:rPr>
        <w:t xml:space="preserve">  供应商名称（盖章）：</w:t>
      </w:r>
    </w:p>
    <w:p w14:paraId="31101595">
      <w:pPr>
        <w:jc w:val="left"/>
        <w:rPr>
          <w:rFonts w:hint="eastAsia" w:ascii="宋体" w:hAnsi="宋体" w:cs="宋体"/>
          <w:kern w:val="0"/>
          <w:sz w:val="24"/>
          <w:lang w:val="en-US" w:eastAsia="zh-CN"/>
        </w:rPr>
      </w:pPr>
      <w:r>
        <w:rPr>
          <w:rFonts w:hint="eastAsia" w:ascii="宋体" w:hAnsi="宋体" w:cs="宋体"/>
          <w:kern w:val="0"/>
          <w:sz w:val="24"/>
        </w:rPr>
        <w:t xml:space="preserve">                                 </w:t>
      </w:r>
      <w:r>
        <w:rPr>
          <w:rFonts w:hint="eastAsia" w:ascii="宋体" w:hAnsi="宋体" w:cs="宋体"/>
          <w:kern w:val="0"/>
          <w:sz w:val="24"/>
          <w:lang w:val="en-US" w:eastAsia="zh-CN"/>
        </w:rPr>
        <w:t xml:space="preserve">      </w:t>
      </w:r>
    </w:p>
    <w:p w14:paraId="219F35A4">
      <w:pPr>
        <w:ind w:firstLine="4560" w:firstLineChars="1900"/>
        <w:jc w:val="left"/>
        <w:rPr>
          <w:rFonts w:ascii="宋体" w:hAnsi="宋体" w:cs="宋体"/>
          <w:sz w:val="24"/>
        </w:rPr>
      </w:pPr>
      <w:r>
        <w:rPr>
          <w:rFonts w:hint="eastAsia" w:ascii="宋体" w:hAnsi="宋体" w:cs="宋体"/>
          <w:kern w:val="0"/>
          <w:sz w:val="24"/>
        </w:rPr>
        <w:t>日期：    年  月  日</w:t>
      </w:r>
    </w:p>
    <w:p w14:paraId="0D91A221">
      <w:pPr>
        <w:spacing w:line="360" w:lineRule="auto"/>
        <w:ind w:right="480"/>
        <w:rPr>
          <w:rFonts w:hint="eastAsia" w:ascii="宋体" w:hAnsi="宋体" w:cs="宋体"/>
          <w:b/>
          <w:sz w:val="36"/>
          <w:szCs w:val="36"/>
        </w:rPr>
      </w:pPr>
    </w:p>
    <w:p w14:paraId="2FBD5D9F"/>
    <w:sectPr>
      <w:footerReference r:id="rId4" w:type="default"/>
      <w:headerReference r:id="rId3" w:type="even"/>
      <w:footerReference r:id="rId5" w:type="even"/>
      <w:pgSz w:w="11906" w:h="16838"/>
      <w:pgMar w:top="1417" w:right="1400" w:bottom="1191" w:left="1457" w:header="851" w:footer="992" w:gutter="0"/>
      <w:pgNumType w:fmt="decimal"/>
      <w:cols w:space="425"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新魏">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B54DA6">
    <w:pPr>
      <w:pStyle w:val="10"/>
      <w:rPr>
        <w:rFonts w:ascii="华文新魏" w:eastAsia="华文新魏"/>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8441D3">
                          <w:pPr>
                            <w:pStyle w:val="10"/>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88441D3">
                    <w:pPr>
                      <w:pStyle w:val="10"/>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BE0AB">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F50C2">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pStyle w:val="3"/>
      <w:lvlText w:val="%1."/>
      <w:lvlJc w:val="left"/>
      <w:pPr>
        <w:tabs>
          <w:tab w:val="left" w:pos="851"/>
        </w:tabs>
        <w:ind w:left="851" w:hanging="851"/>
      </w:pPr>
      <w:rPr>
        <w:rFonts w:hint="eastAsia" w:eastAsia="宋体"/>
        <w:b/>
        <w:i w:val="0"/>
        <w:sz w:val="24"/>
      </w:rPr>
    </w:lvl>
    <w:lvl w:ilvl="1" w:tentative="0">
      <w:start w:val="1"/>
      <w:numFmt w:val="decimal"/>
      <w:lvlText w:val="%1.%2"/>
      <w:lvlJc w:val="left"/>
      <w:pPr>
        <w:tabs>
          <w:tab w:val="left" w:pos="851"/>
        </w:tabs>
        <w:ind w:left="851" w:hanging="851"/>
      </w:pPr>
      <w:rPr>
        <w:rFonts w:hint="eastAsia" w:eastAsia="宋体"/>
        <w:b w:val="0"/>
        <w:i w:val="0"/>
        <w:color w:val="auto"/>
        <w:sz w:val="21"/>
        <w:szCs w:val="21"/>
      </w:rPr>
    </w:lvl>
    <w:lvl w:ilvl="2" w:tentative="0">
      <w:start w:val="1"/>
      <w:numFmt w:val="decimal"/>
      <w:lvlText w:val="%1.%2.%3"/>
      <w:lvlJc w:val="left"/>
      <w:pPr>
        <w:tabs>
          <w:tab w:val="left" w:pos="720"/>
        </w:tabs>
        <w:ind w:left="720" w:hanging="720"/>
      </w:pPr>
      <w:rPr>
        <w:rFonts w:hint="eastAsia"/>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53DF6434"/>
    <w:multiLevelType w:val="multilevel"/>
    <w:tmpl w:val="53DF6434"/>
    <w:lvl w:ilvl="0" w:tentative="0">
      <w:start w:val="1"/>
      <w:numFmt w:val="decimal"/>
      <w:lvlText w:val="%1"/>
      <w:lvlJc w:val="center"/>
      <w:pPr>
        <w:tabs>
          <w:tab w:val="left" w:pos="142"/>
        </w:tabs>
        <w:ind w:left="142" w:firstLine="38"/>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BF72317"/>
    <w:multiLevelType w:val="singleLevel"/>
    <w:tmpl w:val="5BF72317"/>
    <w:lvl w:ilvl="0" w:tentative="0">
      <w:start w:val="1"/>
      <w:numFmt w:val="decimal"/>
      <w:suff w:val="nothing"/>
      <w:lvlText w:val="%1、"/>
      <w:lvlJc w:val="left"/>
    </w:lvl>
  </w:abstractNum>
  <w:abstractNum w:abstractNumId="3">
    <w:nsid w:val="735A6F00"/>
    <w:multiLevelType w:val="singleLevel"/>
    <w:tmpl w:val="735A6F00"/>
    <w:lvl w:ilvl="0" w:tentative="0">
      <w:start w:val="1"/>
      <w:numFmt w:val="decimal"/>
      <w:suff w:val="nothing"/>
      <w:lvlText w:val="%1、"/>
      <w:lvlJc w:val="left"/>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703C4E"/>
    <w:rsid w:val="1064315A"/>
    <w:rsid w:val="248C3AD2"/>
    <w:rsid w:val="2CE51A84"/>
    <w:rsid w:val="2D627432"/>
    <w:rsid w:val="34253540"/>
    <w:rsid w:val="37F03364"/>
    <w:rsid w:val="415E4B7D"/>
    <w:rsid w:val="41D4374B"/>
    <w:rsid w:val="47960AA2"/>
    <w:rsid w:val="498F33D7"/>
    <w:rsid w:val="4AF61811"/>
    <w:rsid w:val="4C977750"/>
    <w:rsid w:val="4F537EC4"/>
    <w:rsid w:val="4FBD43DD"/>
    <w:rsid w:val="50E93351"/>
    <w:rsid w:val="52A61727"/>
    <w:rsid w:val="541D6CAF"/>
    <w:rsid w:val="55C6204B"/>
    <w:rsid w:val="5ABF6C1C"/>
    <w:rsid w:val="5B564977"/>
    <w:rsid w:val="5E8038F4"/>
    <w:rsid w:val="67A12D6E"/>
    <w:rsid w:val="6FAC1578"/>
    <w:rsid w:val="70A92E97"/>
    <w:rsid w:val="72F47146"/>
    <w:rsid w:val="734464B5"/>
    <w:rsid w:val="73B83BAD"/>
    <w:rsid w:val="76911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numPr>
        <w:ilvl w:val="0"/>
        <w:numId w:val="1"/>
      </w:numPr>
      <w:spacing w:before="340" w:after="330" w:line="576" w:lineRule="auto"/>
      <w:outlineLvl w:val="0"/>
    </w:pPr>
    <w:rPr>
      <w:kern w:val="44"/>
      <w:sz w:val="44"/>
      <w:szCs w:val="20"/>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5">
    <w:name w:val="heading 4"/>
    <w:basedOn w:val="1"/>
    <w:next w:val="1"/>
    <w:qFormat/>
    <w:uiPriority w:val="9"/>
    <w:pPr>
      <w:keepNext/>
      <w:keepLines/>
      <w:numPr>
        <w:ilvl w:val="3"/>
        <w:numId w:val="1"/>
      </w:numPr>
      <w:spacing w:before="280" w:after="290" w:line="372" w:lineRule="auto"/>
      <w:outlineLvl w:val="3"/>
    </w:pPr>
    <w:rPr>
      <w:rFonts w:ascii="Arial" w:hAnsi="Arial" w:eastAsia="黑体"/>
      <w:b/>
      <w:bCs/>
      <w:sz w:val="28"/>
      <w:szCs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2">
    <w:name w:val="表格文字"/>
    <w:basedOn w:val="1"/>
    <w:qFormat/>
    <w:uiPriority w:val="0"/>
    <w:pPr>
      <w:spacing w:before="25" w:after="25" w:line="240" w:lineRule="auto"/>
      <w:ind w:firstLine="0"/>
      <w:jc w:val="left"/>
    </w:pPr>
    <w:rPr>
      <w:spacing w:val="10"/>
      <w:kern w:val="0"/>
      <w:sz w:val="24"/>
      <w:szCs w:val="24"/>
    </w:rPr>
  </w:style>
  <w:style w:type="paragraph" w:styleId="6">
    <w:name w:val="Normal Indent"/>
    <w:basedOn w:val="1"/>
    <w:next w:val="1"/>
    <w:qFormat/>
    <w:uiPriority w:val="0"/>
    <w:pPr>
      <w:ind w:firstLine="420"/>
    </w:pPr>
    <w:rPr>
      <w:rFonts w:eastAsia="宋体"/>
      <w:kern w:val="0"/>
      <w:sz w:val="20"/>
      <w:szCs w:val="20"/>
    </w:rPr>
  </w:style>
  <w:style w:type="paragraph" w:styleId="7">
    <w:name w:val="Body Text 3"/>
    <w:basedOn w:val="1"/>
    <w:qFormat/>
    <w:uiPriority w:val="0"/>
    <w:pPr>
      <w:spacing w:after="120" w:afterLines="0"/>
    </w:pPr>
    <w:rPr>
      <w:sz w:val="16"/>
      <w:szCs w:val="16"/>
    </w:rPr>
  </w:style>
  <w:style w:type="paragraph" w:styleId="8">
    <w:name w:val="Body Text"/>
    <w:basedOn w:val="1"/>
    <w:next w:val="9"/>
    <w:qFormat/>
    <w:uiPriority w:val="0"/>
    <w:pPr>
      <w:spacing w:after="120"/>
    </w:pPr>
    <w:rPr>
      <w:rFonts w:ascii="Tahoma" w:hAnsi="Tahoma"/>
    </w:rPr>
  </w:style>
  <w:style w:type="paragraph" w:styleId="9">
    <w:name w:val="Body Text First Indent 2"/>
    <w:basedOn w:val="1"/>
    <w:qFormat/>
    <w:uiPriority w:val="0"/>
    <w:pPr>
      <w:spacing w:after="120"/>
      <w:ind w:left="420" w:leftChars="200" w:firstLine="420" w:firstLineChars="200"/>
    </w:p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4">
    <w:name w:val="招标文件样式2"/>
    <w:basedOn w:val="1"/>
    <w:qFormat/>
    <w:locked/>
    <w:uiPriority w:val="0"/>
    <w:pPr>
      <w:jc w:val="center"/>
      <w:outlineLvl w:val="0"/>
    </w:pPr>
    <w:rPr>
      <w:rFonts w:ascii="宋体" w:hAnsi="宋体"/>
      <w:b/>
      <w:sz w:val="28"/>
      <w:szCs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794b39ee-ebe8-4194-b221-e29b0776397a</errorID>
      <errorWord>医疗器</errorWord>
      <group>L1_Word</group>
      <groupName>字词问题</groupName>
      <ability>L2_Typo</ability>
      <abilityName>字词错误</abilityName>
      <candidateList>
        <item>医疗器械</item>
      </candidateList>
      <explain/>
      <paraID>6D7B69B5</paraID>
      <start>15</start>
      <end>19</end>
      <status>modified</status>
      <modifiedWord>医疗器械</modifiedWord>
      <trackRevisions>false</trackRevisions>
    </reviewItem>
    <reviewItem>
      <errorID>d9b494b2-fae8-4bbc-af79-2ee0a06fb368</errorID>
      <errorWord>于</errorWord>
      <group>L1_Word</group>
      <groupName>字词问题</groupName>
      <ability>L2_Typo</ability>
      <abilityName>字词错误</abilityName>
      <candidateList>
        <item>在</item>
      </candidateList>
      <explain/>
      <paraID>45EAE4B2</paraID>
      <start>28</start>
      <end>29</end>
      <status>modified</status>
      <modifiedWord>在</modifiedWord>
      <trackRevisions>false</trackRevisions>
    </reviewItem>
    <reviewItem>
      <errorID>7053c75e-9231-4c34-bb8d-f4e6fefffded</errorID>
      <errorWord>广州医用耗材采购交易平台</errorWord>
      <group>L1_Other</group>
      <groupName>其他问题</groupName>
      <ability>L2_Consistency</ability>
      <abilityName>一致性检查</abilityName>
      <candidateList>
        <item>广东省或广州市医用耗材交易平台</item>
      </candidateList>
      <explain>实体一致性问题，‘广州医用耗材采购交易平台’与前文‘广东省或广州市医用耗材交易平台’表述不一致，应统一</explain>
      <paraID>45EAE4B2</paraID>
      <start>62</start>
      <end>74</end>
      <status>ignored</status>
      <modifiedWord/>
      <trackRevisions>false</trackRevisions>
    </reviewItem>
    <reviewItem>
      <errorID>2534211c-4063-4dae-b65e-01a67e6815c8</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60102080</paraID>
      <start>20</start>
      <end>21</end>
      <status>modified</status>
      <modifiedWord>或</modifiedWord>
      <trackRevisions>false</trackRevisions>
    </reviewItem>
    <reviewItem>
      <errorID>e9edbe2b-618b-4e1d-a414-521feb48b2dc</errorID>
      <errorWord>本清单</errorWord>
      <group>L1_Grammar</group>
      <groupName>语法问题</groupName>
      <ability>L2_Grammar</ability>
      <abilityName>语法错误</abilityName>
      <candidateList>
        <item>本</item>
      </candidateList>
      <explain/>
      <paraID>1ADF4D20</paraID>
      <start>29</start>
      <end>30</end>
      <status>modified</status>
      <modifiedWord>本</modifiedWord>
      <trackRevisions>false</trackRevisions>
    </reviewItem>
    <reviewItem>
      <errorID>e1016bfb-9a03-40fc-8ffe-6b7e1ab9a6b8</errorID>
      <errorWord>、</errorWord>
      <group>L1_Punc</group>
      <groupName>标点问题</groupName>
      <ability>L2_Punc_CN</ability>
      <abilityName>标点符号检查</abilityName>
      <candidateList>
        <item>，</item>
      </candidateList>
      <explain/>
      <paraID>6CCACAD0</paraID>
      <start>11</start>
      <end>12</end>
      <status>modified</status>
      <modifiedWord>，</modifiedWord>
      <trackRevisions>false</trackRevisions>
    </reviewItem>
    <reviewItem>
      <errorID>6ad5455f-61dc-49b2-95d0-cfb4ced5a1be</errorID>
      <errorWord>,</errorWord>
      <group>L1_Punc</group>
      <groupName>标点问题</groupName>
      <ability>L2_Punc_CN</ability>
      <abilityName>标点符号检查</abilityName>
      <candidateList>
        <item>，</item>
      </candidateList>
      <explain/>
      <paraID>2B20C369</paraID>
      <start>21</start>
      <end>22</end>
      <status>modified</status>
      <modifiedWord>，</modifiedWord>
      <trackRevisions>false</trackRevisions>
    </reviewItem>
    <reviewItem>
      <errorID>7c228ab7-06d6-4549-96b4-c7afb57f5f95</errorID>
      <errorWord>：）</errorWord>
      <group>L1_Punc</group>
      <groupName>标点问题</groupName>
      <ability>L2_Punc_CN</ability>
      <abilityName>标点符号检查</abilityName>
      <candidateList>
        <item>）</item>
      </candidateList>
      <explain/>
      <paraID>17481DAB</paraID>
      <start>63</start>
      <end>64</end>
      <status>modified</status>
      <modifiedWord>）</modifiedWord>
      <trackRevisions>false</trackRevisions>
    </reviewItem>
    <reviewItem>
      <errorID>5ffc2144-c192-4ef1-b444-5bb76227a55f</errorID>
      <errorWord>职务</errorWord>
      <group>L1_Punc</group>
      <groupName>标点问题</groupName>
      <ability>L2_Punc_CN</ability>
      <abilityName>标点符号检查</abilityName>
      <candidateList>
        <item>，职务</item>
      </candidateList>
      <explain/>
      <paraID>17481DAB</paraID>
      <start>80</start>
      <end>82</end>
      <status>ignored</status>
      <modifiedWord/>
      <trackRevisions>false</trackRevisions>
    </reviewItem>
    <reviewItem>
      <errorID>5c95f539-2229-4e95-8d72-6efb08fcc7a1</errorID>
      <errorWord>（</errorWord>
      <group>L1_Punc</group>
      <groupName>标点问题</groupName>
      <ability>L2_Punc_CN</ability>
      <abilityName>标点符号检查</abilityName>
      <candidateList>
        <item/>
      </candidateList>
      <explain/>
      <paraID>17481DAB</paraID>
      <start>132</start>
      <end>132</end>
      <status>modified</status>
      <modifiedWord/>
      <trackRevisions>false</trackRevisions>
    </reviewItem>
    <reviewItem>
      <errorID>bd3e2c67-d7c8-4f28-8328-5f1fcc890811</errorID>
      <errorWord>（</errorWord>
      <group>L1_Punc</group>
      <groupName>标点问题</groupName>
      <ability>L2_Punc_CN</ability>
      <abilityName>标点符号检查</abilityName>
      <candidateList/>
      <explain>同一形式括号套用。</explain>
      <paraID>17481DAB</paraID>
      <start>144</start>
      <end>145</end>
      <status>ignored</status>
      <modifiedWord/>
      <trackRevisions>false</trackRevisions>
    </reviewItem>
    <reviewItem>
      <errorID>ab159fda-ad8a-4367-9d01-628d6cc566f6</errorID>
      <errorWord>）</errorWord>
      <group>L1_Punc</group>
      <groupName>标点问题</groupName>
      <ability>L2_Punc_CN</ability>
      <abilityName>标点符号检查</abilityName>
      <candidateList/>
      <explain>同一形式括号套用。</explain>
      <paraID>17481DAB</paraID>
      <start>148</start>
      <end>149</end>
      <status>ignored</status>
      <modifiedWord/>
      <trackRevisions>false</trackRevisions>
    </reviewItem>
    <reviewItem>
      <errorID>a8215829-e0a8-433f-b1a3-c8aa4e00bebf</errorID>
      <errorWord>）</errorWord>
      <group>L1_Punc</group>
      <groupName>标点问题</groupName>
      <ability>L2_Punc_CN</ability>
      <abilityName>标点符号检查</abilityName>
      <candidateList>
        <item/>
      </candidateList>
      <explain/>
      <paraID>17481DAB</paraID>
      <start>151</start>
      <end>151</end>
      <status>modified</status>
      <modifiedWord/>
      <trackRevisions>false</trackRevisions>
    </reviewItem>
    <reviewItem>
      <errorID>04d0ff72-c443-41e8-ac39-1144a250072b</errorID>
      <errorWord>采购中</errorWord>
      <group>L1_Word</group>
      <groupName>字词问题</groupName>
      <ability>L2_Typo</ability>
      <abilityName>字词错误</abilityName>
      <candidateList>
        <item>采购</item>
      </candidateList>
      <explain/>
      <paraID>17481DAB</paraID>
      <start>152</start>
      <end>154</end>
      <status>modified</status>
      <modifiedWord>采购</modifiedWord>
      <trackRevisions>false</trackRevisions>
    </reviewItem>
    <reviewItem>
      <errorID>6047d4b3-1fcf-45ea-b44f-7d9c95ad9337</errorID>
      <errorWord>、</errorWord>
      <group>L1_Punc</group>
      <groupName>标点问题</groupName>
      <ability>L2_Punc_CN</ability>
      <abilityName>标点符号检查</abilityName>
      <candidateList>
        <item>，</item>
      </candidateList>
      <explain/>
      <paraID>28816974</paraID>
      <start>9</start>
      <end>10</end>
      <status>modified</status>
      <modifiedWord>，</modifiedWord>
      <trackRevisions>false</trackRevisions>
    </reviewItem>
    <reviewItem>
      <errorID>0469c2ea-93da-47ce-839c-e4255474006a</errorID>
      <errorWord>规定</errorWord>
      <group>L1_Word</group>
      <groupName>字词问题</groupName>
      <ability>L2_Typo</ability>
      <abilityName>字词错误</abilityName>
      <candidateList>
        <item>的条件</item>
      </candidateList>
      <explain/>
      <paraID>1DFB80F8</paraID>
      <start>49</start>
      <end>52</end>
      <status>modified</status>
      <modifiedWord>的条件</modifiedWord>
      <trackRevisions>false</trackRevisions>
    </reviewItem>
    <reviewItem>
      <errorID>c30f7dcc-c504-401f-b784-6efe9f7c429b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745E59EF</paraID>
      <start>0</start>
      <end>2</end>
      <status>modified</status>
      <modifiedWord>1.</modifiedWord>
      <trackRevisions>false</trackRevisions>
    </reviewItem>
    <reviewItem>
      <errorID>4ae984b2-410f-4216-848b-fbc0e8e600d5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2DEB86E4</paraID>
      <start>0</start>
      <end>2</end>
      <status>modified</status>
      <modifiedWord>2.</modifiedWord>
      <trackRevisions>false</trackRevisions>
    </reviewItem>
    <reviewItem>
      <errorID>094251a3-a95f-40e6-a9bf-d75eb9ee05c9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69D73C66</paraID>
      <start>0</start>
      <end>2</end>
      <status>modified</status>
      <modifiedWord>3.</modifiedWord>
      <trackRevisions>false</trackRevisions>
    </reviewItem>
    <reviewItem>
      <errorID>70030e30-b764-4839-884e-8d3202b6c41f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DD98503</paraID>
      <start>0</start>
      <end>2</end>
      <status>modified</status>
      <modifiedWord>4.</modifiedWord>
      <trackRevisions>false</trackRevisions>
    </reviewItem>
    <reviewItem>
      <errorID>005050dc-e913-4ad4-8c84-76173264c1de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496C64FD</paraID>
      <start>0</start>
      <end>2</end>
      <status>modified</status>
      <modifiedWord>5.</modifiedWord>
      <trackRevisions>false</trackRevisions>
    </reviewItem>
    <reviewItem>
      <errorID>d942082c-30a0-4513-8f05-0cf601492a2e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3DE926DF</paraID>
      <start>0</start>
      <end>2</end>
      <status>modified</status>
      <modifiedWord>6.</modifiedWord>
      <trackRevisions>false</trackRevisions>
    </reviewItem>
    <reviewItem>
      <errorID>d8611073-71de-4efd-8d88-dfbe90048956</errorID>
      <errorWord> </errorWord>
      <group>L1_Punc</group>
      <groupName>标点问题</groupName>
      <ability>L2_Punc_CN</ability>
      <abilityName>标点符号检查</abilityName>
      <candidateList>
        <item/>
      </candidateList>
      <explain>此处空格冗余，建议删除。</explain>
      <paraID>18DFEE4E</paraID>
      <start>29</start>
      <end>29</end>
      <status>modified</status>
      <modifiedWord/>
      <trackRevisions>false</trackRevisions>
    </reviewItem>
    <reviewItem>
      <errorID>d0f22bec-ce2c-4780-aa21-b7c24990dae4</errorID>
      <errorWord>：</errorWord>
      <group>L1_Punc</group>
      <groupName>标点问题</groupName>
      <ability>L2_Punc_CN</ability>
      <abilityName>标点符号检查</abilityName>
      <candidateList>
        <item/>
      </candidateList>
      <explain/>
      <paraID> 8D9E901</paraID>
      <start>34</start>
      <end>35</end>
      <status>ignored</status>
      <modifiedWord/>
      <trackRevisions>false</trackRevisions>
    </reviewItem>
    <reviewItem>
      <errorID>7a422a40-ca14-41fc-96a3-e201204745e2</errorID>
      <errorWord>：</errorWord>
      <group>L1_Punc</group>
      <groupName>标点问题</groupName>
      <ability>L2_Punc_CN</ability>
      <abilityName>标点符号检查</abilityName>
      <candidateList>
        <item/>
      </candidateList>
      <explain/>
      <paraID>7AB7DAEB</paraID>
      <start>21</start>
      <end>22</end>
      <status>ignored</status>
      <modifiedWord/>
      <trackRevisions>false</trackRevisions>
    </reviewItem>
    <reviewItem>
      <errorID>8b7bc9db-64c3-4beb-bd35-1212385af10c</errorID>
      <errorWord>：</errorWord>
      <group>L1_Punc</group>
      <groupName>标点问题</groupName>
      <ability>L2_Punc_CN</ability>
      <abilityName>标点符号检查</abilityName>
      <candidateList>
        <item/>
      </candidateList>
      <explain/>
      <paraID>2742B0A9</paraID>
      <start>19</start>
      <end>20</end>
      <status>ignored</status>
      <modifiedWord/>
      <trackRevisions>false</trackRevisions>
    </reviewItem>
    <reviewItem>
      <errorID>795e477d-b3a5-4ffe-9231-3e54b89bdd20</errorID>
      <errorWord>》项目</errorWord>
      <group>L1_Grammar</group>
      <groupName>语法问题</groupName>
      <ability>L2_Grammar</ability>
      <abilityName>语法错误</abilityName>
      <candidateList>
        <item>》</item>
      </candidateList>
      <explain/>
      <paraID>1B3B90F6</paraID>
      <start>53</start>
      <end>54</end>
      <status>modified</status>
      <modifiedWord>》</modifiedWord>
      <trackRevisions>false</trackRevisions>
    </reviewItem>
    <reviewItem>
      <errorID>49650222-3000-423c-95af-d9fc20b21dc3</errorID>
      <errorWord>:</errorWord>
      <group>L1_Format</group>
      <groupName>格式问题</groupName>
      <ability>L2_HalfPunc_CN</ability>
      <abilityName>全半角检查</abilityName>
      <candidateList>
        <item>：</item>
      </candidateList>
      <explain>文本全半角错误。</explain>
      <paraID>1B3B90F6</paraID>
      <start>69</start>
      <end>70</end>
      <status>modified</status>
      <modifiedWord>：</modifiedWord>
      <trackRevisions>false</trackRevisions>
    </reviewItem>
    <reviewItem>
      <errorID>9af162ce-3420-4e6b-8127-4e61fa5e3a47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581A3CE2</paraID>
      <start>0</start>
      <end>2</end>
      <status>modified</status>
      <modifiedWord>1.</modifiedWord>
      <trackRevisions>false</trackRevisions>
    </reviewItem>
    <reviewItem>
      <errorID>bc2d08c7-5b9c-4578-a5f0-e1cd4343d946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39C4328</paraID>
      <start>0</start>
      <end>2</end>
      <status>modified</status>
      <modifiedWord>2.</modifiedWord>
      <trackRevisions>false</trackRevisions>
    </reviewItem>
    <reviewItem>
      <errorID>f100bb3b-ea2e-4388-9f92-f346d60bd51f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6DC5A92F</paraID>
      <start>0</start>
      <end>2</end>
      <status>modified</status>
      <modifiedWord>3.</modifiedWord>
      <trackRevisions>false</trackRevisions>
    </reviewItem>
    <reviewItem>
      <errorID>6d1fa488-962f-45f1-9e3e-48270279808e</errorID>
      <errorWord>采购项目</errorWord>
      <group>L1_Grammar</group>
      <groupName>语法问题</groupName>
      <ability>L2_Grammar</ability>
      <abilityName>语法错误</abilityName>
      <candidateList>
        <item>采购</item>
      </candidateList>
      <explain/>
      <paraID>6DC5A92F</paraID>
      <start>28</start>
      <end>30</end>
      <status>modified</status>
      <modifiedWord>采购</modifiedWord>
      <trackRevisions>false</trackRevisions>
    </reviewItem>
    <reviewItem>
      <errorID>2a412580-da89-4b6d-82c7-7805284c1d80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2B52FA79</paraID>
      <start>0</start>
      <end>2</end>
      <status>modified</status>
      <modifiedWord>4.</modifiedWord>
      <trackRevisions>false</trackRevisions>
    </reviewItem>
    <reviewItem>
      <errorID>fe42874a-9b27-4ed1-ae0b-589c009d08eb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7AAC8EC4</paraID>
      <start>0</start>
      <end>2</end>
      <status>modified</status>
      <modifiedWord>5.</modifiedWord>
      <trackRevisions>false</trackRevisions>
    </reviewItem>
    <reviewItem>
      <errorID>5a72afd5-e8e8-4de7-a42a-b5919a10e838</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DF8289</paraID>
      <start>0</start>
      <end>2</end>
      <status>modified</status>
      <modifiedWord>6.</modifiedWord>
      <trackRevisions>false</trackRevisions>
    </reviewItem>
    <reviewItem>
      <errorID>b6aa0966-66b0-4b75-8ae0-badafe5c92f0</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7F97AAA8</paraID>
      <start>0</start>
      <end>2</end>
      <status>modified</status>
      <modifiedWord>7.</modifiedWord>
      <trackRevisions>false</trackRevisions>
    </reviewItem>
    <reviewItem>
      <errorID>a267127a-1fa7-4fa8-ac63-8d28d3740d36</errorID>
      <errorWord>其它</errorWord>
      <group>L1_Word</group>
      <groupName>字词问题</groupName>
      <ability>L2_Alias</ability>
      <abilityName>也作/曾用词</abilityName>
      <candidateList>
        <item>其他</item>
      </candidateList>
      <explain>词汇[其它]为不规范表述或旧称，其规范书面表述为[其他]。</explain>
      <paraID>7F97AAA8</paraID>
      <start>8</start>
      <end>10</end>
      <status>modified</status>
      <modifiedWord>其他</modifiedWord>
      <trackRevisions>false</trackRevisions>
    </reviewItem>
    <reviewItem>
      <errorID>095d5da6-035d-4dc8-95b3-b6b4298ed99e</errorID>
      <errorWord>维护项目</errorWord>
      <group>L1_Grammar</group>
      <groupName>语法问题</groupName>
      <ability>L2_Grammar</ability>
      <abilityName>语法错误</abilityName>
      <candidateList>
        <item>维护</item>
      </candidateList>
      <explain/>
      <paraID>7F97AAA8</paraID>
      <start>26</start>
      <end>28</end>
      <status>modified</status>
      <modifiedWord>维护</modifiedWord>
      <trackRevisions>false</trackRevisions>
    </reviewItem>
    <reviewItem>
      <errorID>c6f778d7-f742-43d9-a4e7-44a149b44ddd</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3732ABC6</paraID>
      <start>0</start>
      <end>2</end>
      <status>modified</status>
      <modifiedWord>8.</modifiedWord>
      <trackRevisions>false</trackRevisions>
    </reviewItem>
    <reviewItem>
      <errorID>7c7a54ac-e1de-4aad-8849-25497e32ae25</errorID>
      <errorWord>项目采购</errorWord>
      <group>L1_Grammar</group>
      <groupName>语法问题</groupName>
      <ability>L2_Grammar</ability>
      <abilityName>语法错误</abilityName>
      <candidateList>
        <item>项目</item>
      </candidateList>
      <explain/>
      <paraID>3732ABC6</paraID>
      <start>21</start>
      <end>23</end>
      <status>modified</status>
      <modifiedWord>项目</modifiedWord>
      <trackRevisions>false</trackRevisions>
    </reviewItem>
    <reviewItem>
      <errorID>bc81fb0a-a684-4dc8-b992-e0c549899d8f</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6D3F29DC</paraID>
      <start>0</start>
      <end>2</end>
      <status>modified</status>
      <modifiedWord>9.</modifiedWord>
      <trackRevisions>false</trackRevisions>
    </reviewItem>
    <reviewItem>
      <errorID>80b95a9a-c093-4925-ad6d-380e7d422202</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31600F5F</paraID>
      <start>0</start>
      <end>3</end>
      <status>modified</status>
      <modifiedWord>10.</modifiedWord>
      <trackRevisions>false</trackRevisions>
    </reviewItem>
    <reviewItem>
      <errorID>735628e0-70a1-4f17-98a6-2bfbe7de9243</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2FD33659</paraID>
      <start>0</start>
      <end>3</end>
      <status>modified</status>
      <modifiedWord>11.</modifiedWord>
      <trackRevisions>false</trackRevisions>
    </reviewItem>
    <reviewItem>
      <errorID>b994c88a-570f-4122-9ef7-0a61123572e7</errorID>
      <errorWord>七、</errorWord>
      <group>L1_Format</group>
      <groupName>格式问题</groupName>
      <ability>L2_Ordinal</ability>
      <abilityName>序号格式</abilityName>
      <candidateList>
        <item>（七）</item>
      </candidateList>
      <explain>标题顺序错误，请检查标题顺序是否合理。</explain>
      <paraID>783DC27B</paraID>
      <start>0</start>
      <end>3</end>
      <status>modified</status>
      <modifiedWord>（七）</modifiedWord>
      <trackRevisions>false</trackRevisions>
    </reviewItem>
    <reviewItem>
      <errorID>b88eff48-c69a-4829-891d-f06fcf2bc484</errorID>
      <errorWord>需求的</errorWord>
      <group>L1_Word</group>
      <groupName>字词问题</groupName>
      <ability>L2_Typo</ability>
      <abilityName>字词错误</abilityName>
      <candidateList>
        <item>需求</item>
      </candidateList>
      <explain/>
      <paraID>702C46B6</paraID>
      <start>11</start>
      <end>13</end>
      <status>modified</status>
      <modifiedWord>需求</modifiedWord>
      <trackRevisions>false</trackRevisions>
    </reviewItem>
    <reviewItem>
      <errorID>4725f1f1-73cc-4aa3-a95d-2d1361946d31</errorID>
      <errorWord>，</errorWord>
      <group>L1_Punc</group>
      <groupName>标点问题</groupName>
      <ability>L2_Punc_CN</ability>
      <abilityName>标点符号检查</abilityName>
      <candidateList>
        <item>。</item>
      </candidateList>
      <explain/>
      <paraID>77979437</paraID>
      <start>24</start>
      <end>25</end>
      <status>modified</status>
      <modifiedWord>。</modifiedWord>
      <trackRevisions>false</trackRevisions>
    </reviewItem>
    <reviewItem>
      <errorID>21d45a09-c35e-41ca-90e1-5593110f1632</errorID>
      <errorWord>，</errorWord>
      <group>L1_Punc</group>
      <groupName>标点问题</groupName>
      <ability>L2_Punc_CN</ability>
      <abilityName>标点符号检查</abilityName>
      <candidateList>
        <item/>
      </candidateList>
      <explain/>
      <paraID>382E36AB</paraID>
      <start>33</start>
      <end>33</end>
      <status>modified</status>
      <modifiedWord/>
      <trackRevisions>false</trackRevisions>
    </reviewItem>
    <reviewItem>
      <errorID>056eb17b-9e7a-4773-a347-394263debe40</errorID>
      <errorWord>，</errorWord>
      <group>L1_Punc</group>
      <groupName>标点问题</groupName>
      <ability>L2_Punc_CN</ability>
      <abilityName>标点符号检查</abilityName>
      <candidateList>
        <item/>
      </candidateList>
      <explain/>
      <paraID>382E36AB</paraID>
      <start>38</start>
      <end>38</end>
      <status>modified</status>
      <modifiedWord/>
      <trackRevisions>false</trackRevisions>
    </reviewItem>
    <reviewItem>
      <errorID>2f14e369-e55f-4e05-ade2-696bf96a9722</errorID>
      <errorWord>:</errorWord>
      <group>L1_Format</group>
      <groupName>格式问题</groupName>
      <ability>L2_HalfPunc_CN</ability>
      <abilityName>全半角检查</abilityName>
      <candidateList>
        <item>：</item>
      </candidateList>
      <explain>文本全半角错误。</explain>
      <paraID>382E36AB</paraID>
      <start>63</start>
      <end>64</end>
      <status>modified</status>
      <modifiedWord>：</modifiedWord>
      <trackRevisions>false</trackRevisions>
    </reviewItem>
    <reviewItem>
      <errorID>f6333aa0-7bae-4f7e-b6d2-e7a1ed333db3</errorID>
      <errorWord>提供的</errorWord>
      <group>L1_Word</group>
      <groupName>字词问题</groupName>
      <ability>L2_Typo</ability>
      <abilityName>字词错误</abilityName>
      <candidateList>
        <item>提供</item>
      </candidateList>
      <explain/>
      <paraID>382E36AB</paraID>
      <start>100</start>
      <end>102</end>
      <status>modified</status>
      <modifiedWord>提供</modifiedWord>
      <trackRevisions>false</trackRevisions>
    </reviewItem>
    <reviewItem>
      <errorID>47f9ad8d-9046-4b85-921f-aa658871f009</errorID>
      <errorWord>需</errorWord>
      <group>L1_Punc</group>
      <groupName>标点问题</groupName>
      <ability>L2_Punc_CN</ability>
      <abilityName>标点符号检查</abilityName>
      <candidateList>
        <item>，需</item>
      </candidateList>
      <explain/>
      <paraID>382E36AB</paraID>
      <start>153</start>
      <end>155</end>
      <status>modified</status>
      <modifiedWord>，需</modifiedWord>
      <trackRevisions>false</trackRevisions>
    </reviewItem>
    <reviewItem>
      <errorID>8f51cf44-79c7-43d2-83dd-26f5a3871788</errorID>
      <errorWord>，</errorWord>
      <group>L1_Punc</group>
      <groupName>标点问题</groupName>
      <ability>L2_Punc_CN</ability>
      <abilityName>标点符号检查</abilityName>
      <candidateList>
        <item>。</item>
      </candidateList>
      <explain/>
      <paraID>382E36AB</paraID>
      <start>162</start>
      <end>163</end>
      <status>modified</status>
      <modifiedWord>。</modifiedWord>
      <trackRevisions>false</trackRevisions>
    </reviewItem>
    <reviewItem>
      <errorID>407d06ec-26da-40ed-adcc-aa833b561af0</errorID>
      <errorWord>，</errorWord>
      <group>L1_Word</group>
      <groupName>字词问题</groupName>
      <ability>L2_Typo</ability>
      <abilityName>字词错误</abilityName>
      <candidateList>
        <item>，除</item>
      </candidateList>
      <explain/>
      <paraID>382E36AB</paraID>
      <start>227</start>
      <end>229</end>
      <status>modified</status>
      <modifiedWord>，除</modifiedWord>
      <trackRevisions>false</trackRevisions>
    </reviewItem>
    <reviewItem>
      <errorID>66eb3c70-d3b7-47a5-9061-b7f88d0472ad</errorID>
      <errorWord>其</errorWord>
      <group>L1_Word</group>
      <groupName>字词问题</groupName>
      <ability>L2_Typo</ability>
      <abilityName>字词错误</abilityName>
      <candidateList>
        <item>除其</item>
      </candidateList>
      <explain/>
      <paraID>382E36AB</paraID>
      <start>229</start>
      <end>231</end>
      <status>modified</status>
      <modifiedWord>除其</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671cd8-e7ae-4090-a5ce-e5af550d30a8}">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6124</Words>
  <Characters>6272</Characters>
  <Lines>0</Lines>
  <Paragraphs>0</Paragraphs>
  <TotalTime>0</TotalTime>
  <ScaleCrop>false</ScaleCrop>
  <LinksUpToDate>false</LinksUpToDate>
  <CharactersWithSpaces>6831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2026-04-24T00:40:00Z</dcterms:created>
  <dc:creator>Administrator</dc:creator>
  <cp:lastModifiedBy>少珍</cp:lastModifiedBy>
  <dcterms:modified xsi:type="dcterms:W3CDTF">2026-07-06T01:19:26Z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0DB8F90850B04D2085A9C72CD899DC8C_13</vt:lpwstr>
  </property>
  <property fmtid="{D5CDD505-2E9C-101B-9397-08002B2CF9AE}" pid="4" name="KSOTemplateDocerSaveRecord">
    <vt:lpwstr>eyJoZGlkIjoiMTY4N2RmMWQ2NzJjNzU0Yzk0OWNiZjY0MDY1MGJkMTciLCJ1c2VySWQiOiIyOTAwMDQzNTkifQ==</vt:lpwstr>
  </property>
</Properties>
</file>